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《高效沟通，通则不痛》</w:t>
      </w:r>
    </w:p>
    <w:tbl>
      <w:tblPr>
        <w:tblStyle w:val="2"/>
        <w:tblpPr w:leftFromText="180" w:rightFromText="180" w:vertAnchor="text" w:horzAnchor="page" w:tblpX="1861" w:tblpY="705"/>
        <w:tblOverlap w:val="never"/>
        <w:tblW w:w="8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135"/>
        <w:gridCol w:w="3844"/>
        <w:gridCol w:w="2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1135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主要课程</w:t>
            </w:r>
          </w:p>
        </w:tc>
        <w:tc>
          <w:tcPr>
            <w:tcW w:w="3844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课程简介</w:t>
            </w:r>
          </w:p>
        </w:tc>
        <w:tc>
          <w:tcPr>
            <w:tcW w:w="2617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center"/>
              <w:rPr>
                <w:rFonts w:hint="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职业技能</w:t>
            </w:r>
            <w:bookmarkStart w:id="0" w:name="_GoBack"/>
            <w:bookmarkEnd w:id="0"/>
          </w:p>
        </w:tc>
        <w:tc>
          <w:tcPr>
            <w:tcW w:w="1135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高效沟通</w:t>
            </w:r>
          </w:p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通则不痛</w:t>
            </w:r>
          </w:p>
        </w:tc>
        <w:tc>
          <w:tcPr>
            <w:tcW w:w="3844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通则不痛，痛则不通，管理中的许多问题都是沟通问题，因此我们要学会高效沟通。本课程不仅讲解沟通的基本原理，更结合日常工作的实际载体（如名片、PPT、广告等）培养高效沟通、简洁沟通的良好习惯与能力，提升团队工作绩效。</w:t>
            </w:r>
          </w:p>
        </w:tc>
        <w:tc>
          <w:tcPr>
            <w:tcW w:w="2617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大量结合工作与生活中的实际情况，学了就能马上应用；案例教学，幽默生动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培训主题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</w:rPr>
        <w:t>高效沟通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培训类别：</w:t>
      </w:r>
      <w:r>
        <w:rPr>
          <w:rFonts w:hint="eastAsia" w:ascii="微软雅黑" w:hAnsi="微软雅黑" w:eastAsia="微软雅黑" w:cs="微软雅黑"/>
          <w:sz w:val="24"/>
          <w:szCs w:val="24"/>
        </w:rPr>
        <w:t>管理类、技能类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培训时间：</w:t>
      </w:r>
      <w:r>
        <w:rPr>
          <w:rFonts w:hint="eastAsia" w:ascii="微软雅黑" w:hAnsi="微软雅黑" w:eastAsia="微软雅黑" w:cs="微软雅黑"/>
          <w:sz w:val="24"/>
          <w:szCs w:val="24"/>
        </w:rPr>
        <w:t>1天（6小时）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培训地点：</w:t>
      </w:r>
      <w:r>
        <w:rPr>
          <w:rFonts w:hint="eastAsia" w:ascii="微软雅黑" w:hAnsi="微软雅黑" w:eastAsia="微软雅黑" w:cs="微软雅黑"/>
          <w:sz w:val="24"/>
          <w:szCs w:val="24"/>
        </w:rPr>
        <w:t>室内培训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培训方式：</w:t>
      </w:r>
      <w:r>
        <w:rPr>
          <w:rFonts w:hint="eastAsia" w:ascii="微软雅黑" w:hAnsi="微软雅黑" w:eastAsia="微软雅黑" w:cs="微软雅黑"/>
          <w:sz w:val="24"/>
          <w:szCs w:val="24"/>
        </w:rPr>
        <w:t>讲授、视频、研讨、演练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培训对象：</w:t>
      </w:r>
      <w:r>
        <w:rPr>
          <w:rFonts w:hint="eastAsia" w:ascii="微软雅黑" w:hAnsi="微软雅黑" w:eastAsia="微软雅黑" w:cs="微软雅黑"/>
          <w:sz w:val="24"/>
          <w:szCs w:val="24"/>
        </w:rPr>
        <w:t>适合所有员工尤其是管理者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针对问题：</w:t>
      </w:r>
      <w:r>
        <w:rPr>
          <w:rFonts w:hint="eastAsia" w:ascii="微软雅黑" w:hAnsi="微软雅黑" w:eastAsia="微软雅黑" w:cs="微软雅黑"/>
          <w:sz w:val="24"/>
          <w:szCs w:val="24"/>
        </w:rPr>
        <w:t>组织内部信息沟通不畅通；沟通效率低下；管理者与员工日常缺少沟通；员工沟通基本职业习惯欠缺（如追踪复命）。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课程简介：</w:t>
      </w:r>
      <w:r>
        <w:rPr>
          <w:rFonts w:hint="eastAsia" w:ascii="微软雅黑" w:hAnsi="微软雅黑" w:eastAsia="微软雅黑" w:cs="微软雅黑"/>
          <w:sz w:val="24"/>
          <w:szCs w:val="24"/>
        </w:rPr>
        <w:t>通则不痛，痛则不通。组织管理中的问题，绝大部分都与沟通有关。了解沟通，学会沟通，对于提高组织的效率与效益，对于个人的职业化，都有十分重要的意义。本课程以组织行为学、管理沟通等理论为基础，以结合单位调研的实际为背景，以身边的大量案例，对科学沟通进行讲解，分享可以即学即用的沟通方法，应对信息化时代的沟通需求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预计培训效果：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1、了解沟通的基本结构，熟悉高效沟通、简洁沟通的步骤；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2、了解沟通障碍，掌握基本技巧；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3、了解职场沟通，提高与上司、下属、平级的沟通质量；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4、掌握不同沟通渠道的特点及注意事项；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课程大纲：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一、了解沟通，重视沟通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沟通游戏：传递数字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1、沟通定义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2、沟通要素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目的：案例，某单位内刊里的照片大小编排原则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发送者：外来的和尚好念经吗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接收者：对牛弹琴是牛的错吗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反馈：案例，我学驾照时路考的启示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3、沟通分类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4、沟通中的几种心理效应</w:t>
      </w:r>
    </w:p>
    <w:p>
      <w:pPr>
        <w:spacing w:line="360" w:lineRule="auto"/>
        <w:ind w:left="36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小故事： </w:t>
      </w:r>
    </w:p>
    <w:p>
      <w:pPr>
        <w:spacing w:line="360" w:lineRule="auto"/>
        <w:ind w:left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案例：</w:t>
      </w:r>
    </w:p>
    <w:p>
      <w:pPr>
        <w:tabs>
          <w:tab w:val="left" w:pos="2280"/>
        </w:tabs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5、重视沟通：沟通不容易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二、沟通基本习惯与技巧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1、听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如何提高倾听的效果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倾听实例：父子对话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2、说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寻找话题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拒绝艺术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危机处理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3、读：非语言沟通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5、学会赞扬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三、金字塔原理与简洁沟通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1、金字塔原理——思考、表达、写作的逻辑</w:t>
      </w:r>
    </w:p>
    <w:p>
      <w:pPr>
        <w:spacing w:line="360" w:lineRule="auto"/>
        <w:ind w:firstLine="48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2、简洁沟通理论</w:t>
      </w:r>
    </w:p>
    <w:p>
      <w:pPr>
        <w:spacing w:line="360" w:lineRule="auto"/>
        <w:ind w:firstLine="48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3、金字塔原理与简洁沟通应用举例</w:t>
      </w:r>
    </w:p>
    <w:p>
      <w:pPr>
        <w:spacing w:line="360" w:lineRule="auto"/>
        <w:ind w:firstLine="471" w:firstLineChars="196"/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自我简介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 应用：学员代表自我简介、介绍本单位</w:t>
      </w:r>
    </w:p>
    <w:p>
      <w:pPr>
        <w:spacing w:line="360" w:lineRule="auto"/>
        <w:ind w:firstLine="471" w:firstLineChars="196"/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名片沟通</w:t>
      </w:r>
    </w:p>
    <w:p>
      <w:pPr>
        <w:spacing w:line="360" w:lineRule="auto"/>
        <w:ind w:left="48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文件（文章）沟通</w:t>
      </w:r>
    </w:p>
    <w:p>
      <w:pPr>
        <w:spacing w:line="360" w:lineRule="auto"/>
        <w:ind w:left="48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PPT沟通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公众演讲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四、职场沟通与团队沟通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1、怎样与上级进行沟通</w:t>
      </w:r>
    </w:p>
    <w:p>
      <w:pPr>
        <w:spacing w:line="360" w:lineRule="auto"/>
        <w:ind w:firstLine="48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 研讨： </w:t>
      </w:r>
    </w:p>
    <w:p>
      <w:pPr>
        <w:spacing w:line="360" w:lineRule="auto"/>
        <w:ind w:firstLine="960" w:firstLineChars="40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教训： 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2、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怎样与平级沟通?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了解同事的需要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跨部门沟通注意事项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  <w:szCs w:val="24"/>
        </w:rPr>
        <w:t>3、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怎样与下级进行沟通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4、怎样与外部沟通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2F6A21"/>
    <w:rsid w:val="49D93482"/>
    <w:rsid w:val="57A1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2021-05-31T07:43:00Z</dcterms:created>
  <dc:creator>shizi06</dc:creator>
  <cp:lastModifiedBy>中国讲师网尹老师</cp:lastModifiedBy>
  <dcterms:modified xsi:type="dcterms:W3CDTF">2021-05-31T07:49:34Z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B8E85C1D661C408DB4025A2B5854526E</vt:lpwstr>
  </property>
</Properties>
</file>