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A2B" w:rsidRPr="007C5A2B" w:rsidRDefault="007C5A2B" w:rsidP="007C5A2B">
      <w:pPr>
        <w:jc w:val="center"/>
        <w:rPr>
          <w:rFonts w:hint="eastAsia"/>
          <w:sz w:val="28"/>
          <w:szCs w:val="28"/>
        </w:rPr>
      </w:pPr>
      <w:r w:rsidRPr="007C5A2B">
        <w:rPr>
          <w:rFonts w:ascii="宋体" w:hAnsi="宋体" w:hint="eastAsia"/>
          <w:b/>
          <w:sz w:val="28"/>
          <w:szCs w:val="28"/>
        </w:rPr>
        <w:t>《创新思维与创新管理》课程大纲</w:t>
      </w:r>
      <w:proofErr w:type="gramStart"/>
      <w:r w:rsidRPr="007C5A2B">
        <w:rPr>
          <w:rFonts w:ascii="宋体" w:hAnsi="宋体" w:hint="eastAsia"/>
          <w:b/>
          <w:sz w:val="28"/>
          <w:szCs w:val="28"/>
        </w:rPr>
        <w:t>》</w:t>
      </w:r>
      <w:proofErr w:type="gramEnd"/>
      <w:r w:rsidRPr="007C5A2B">
        <w:rPr>
          <w:rFonts w:ascii="宋体" w:hAnsi="宋体" w:hint="eastAsia"/>
          <w:b/>
          <w:sz w:val="28"/>
          <w:szCs w:val="28"/>
        </w:rPr>
        <w:t>（1天）</w:t>
      </w:r>
    </w:p>
    <w:p w:rsidR="007C5A2B" w:rsidRDefault="007C5A2B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43"/>
        <w:gridCol w:w="5579"/>
      </w:tblGrid>
      <w:tr w:rsidR="007C5A2B" w:rsidTr="007C5A2B">
        <w:tc>
          <w:tcPr>
            <w:tcW w:w="2943" w:type="dxa"/>
            <w:vAlign w:val="center"/>
          </w:tcPr>
          <w:p w:rsidR="007C5A2B" w:rsidRPr="00502772" w:rsidRDefault="007C5A2B" w:rsidP="005E79AD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502772">
              <w:rPr>
                <w:rFonts w:ascii="宋体" w:hAnsi="宋体" w:hint="eastAsia"/>
                <w:b/>
                <w:szCs w:val="21"/>
              </w:rPr>
              <w:t>课程模块</w:t>
            </w:r>
          </w:p>
        </w:tc>
        <w:tc>
          <w:tcPr>
            <w:tcW w:w="5579" w:type="dxa"/>
            <w:vAlign w:val="center"/>
          </w:tcPr>
          <w:p w:rsidR="007C5A2B" w:rsidRPr="00502772" w:rsidRDefault="007C5A2B" w:rsidP="005E79AD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502772">
              <w:rPr>
                <w:rFonts w:ascii="宋体" w:hAnsi="宋体" w:hint="eastAsia"/>
                <w:b/>
                <w:szCs w:val="21"/>
              </w:rPr>
              <w:t>培训主要内容</w:t>
            </w:r>
          </w:p>
        </w:tc>
      </w:tr>
      <w:tr w:rsidR="007C5A2B" w:rsidTr="007C5A2B">
        <w:tc>
          <w:tcPr>
            <w:tcW w:w="2943" w:type="dxa"/>
            <w:vAlign w:val="center"/>
          </w:tcPr>
          <w:p w:rsidR="007C5A2B" w:rsidRPr="00502772" w:rsidRDefault="007C5A2B" w:rsidP="003479B8">
            <w:pPr>
              <w:spacing w:line="360" w:lineRule="auto"/>
              <w:ind w:leftChars="-85" w:left="-178" w:firstLineChars="147" w:firstLine="31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02772">
              <w:rPr>
                <w:rFonts w:ascii="宋体" w:hAnsi="宋体" w:hint="eastAsia"/>
                <w:b/>
                <w:bCs/>
                <w:szCs w:val="21"/>
              </w:rPr>
              <w:t>模块一</w:t>
            </w:r>
          </w:p>
          <w:p w:rsidR="007C5A2B" w:rsidRPr="00502772" w:rsidRDefault="007C5A2B" w:rsidP="007C5A2B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对</w:t>
            </w:r>
            <w:r w:rsidRPr="00FA07C8">
              <w:rPr>
                <w:rFonts w:ascii="宋体" w:hAnsi="宋体" w:hint="eastAsia"/>
                <w:b/>
                <w:bCs/>
                <w:szCs w:val="21"/>
              </w:rPr>
              <w:t>创新</w:t>
            </w:r>
            <w:r>
              <w:rPr>
                <w:rFonts w:ascii="宋体" w:hAnsi="宋体" w:hint="eastAsia"/>
                <w:b/>
                <w:bCs/>
                <w:szCs w:val="21"/>
              </w:rPr>
              <w:t>管理的全面认识</w:t>
            </w:r>
          </w:p>
        </w:tc>
        <w:tc>
          <w:tcPr>
            <w:tcW w:w="5579" w:type="dxa"/>
            <w:vAlign w:val="center"/>
          </w:tcPr>
          <w:p w:rsidR="007C5A2B" w:rsidRPr="00834E9E" w:rsidRDefault="007C5A2B" w:rsidP="003479B8">
            <w:pPr>
              <w:spacing w:line="360" w:lineRule="auto"/>
              <w:rPr>
                <w:rFonts w:ascii="宋体" w:hAnsi="宋体" w:hint="eastAsia"/>
                <w:b/>
                <w:szCs w:val="21"/>
              </w:rPr>
            </w:pPr>
            <w:r w:rsidRPr="00834E9E">
              <w:rPr>
                <w:rFonts w:ascii="宋体" w:hAnsi="宋体" w:hint="eastAsia"/>
                <w:b/>
                <w:szCs w:val="21"/>
              </w:rPr>
              <w:t>第一讲：对创新管理的认识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FA07C8"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4B5781">
              <w:rPr>
                <w:rFonts w:ascii="宋体" w:hAnsi="宋体" w:hint="eastAsia"/>
                <w:szCs w:val="21"/>
              </w:rPr>
              <w:t>什么是管理？什么是创新管理？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FA07C8"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、创新就是成功的运用创意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FA07C8">
              <w:rPr>
                <w:rFonts w:ascii="宋体" w:hAnsi="宋体" w:hint="eastAsia"/>
                <w:szCs w:val="21"/>
              </w:rPr>
              <w:t>3、创新是将新的元素应用在生产</w:t>
            </w:r>
            <w:r>
              <w:rPr>
                <w:rFonts w:ascii="宋体" w:hAnsi="宋体" w:hint="eastAsia"/>
                <w:szCs w:val="21"/>
              </w:rPr>
              <w:t>运营活动中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FA07C8"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、第一次将新的工艺与产品投入生产与服务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FA07C8"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、创新就是将发明商业化</w:t>
            </w:r>
          </w:p>
          <w:p w:rsidR="007C5A2B" w:rsidRPr="00834E9E" w:rsidRDefault="007C5A2B" w:rsidP="003479B8">
            <w:pPr>
              <w:spacing w:line="360" w:lineRule="auto"/>
              <w:rPr>
                <w:rFonts w:ascii="宋体" w:hAnsi="宋体" w:hint="eastAsia"/>
                <w:b/>
                <w:szCs w:val="21"/>
              </w:rPr>
            </w:pPr>
            <w:r w:rsidRPr="00834E9E">
              <w:rPr>
                <w:rFonts w:ascii="宋体" w:hAnsi="宋体" w:hint="eastAsia"/>
                <w:b/>
                <w:szCs w:val="21"/>
              </w:rPr>
              <w:t>第二讲：创新思维的含义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FA07C8"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4B5781">
              <w:rPr>
                <w:rFonts w:ascii="宋体" w:hAnsi="宋体" w:hint="eastAsia"/>
                <w:szCs w:val="21"/>
              </w:rPr>
              <w:t>创新管理“划五个重点”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4B5781">
              <w:rPr>
                <w:rFonts w:ascii="宋体" w:hAnsi="宋体" w:hint="eastAsia"/>
                <w:szCs w:val="21"/>
              </w:rPr>
              <w:t>创新管理的重心及着力点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4B5781">
              <w:rPr>
                <w:rFonts w:ascii="宋体" w:hAnsi="宋体" w:hint="eastAsia"/>
                <w:szCs w:val="21"/>
              </w:rPr>
              <w:t>管理者创新的素质结构</w:t>
            </w:r>
          </w:p>
        </w:tc>
      </w:tr>
      <w:tr w:rsidR="007C5A2B" w:rsidTr="007C5A2B">
        <w:tc>
          <w:tcPr>
            <w:tcW w:w="2943" w:type="dxa"/>
            <w:vAlign w:val="center"/>
          </w:tcPr>
          <w:p w:rsidR="007C5A2B" w:rsidRDefault="007C5A2B" w:rsidP="003479B8">
            <w:pPr>
              <w:spacing w:line="360" w:lineRule="auto"/>
              <w:ind w:leftChars="-85" w:left="-178" w:firstLineChars="147" w:firstLine="31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02772">
              <w:rPr>
                <w:rFonts w:ascii="宋体" w:hAnsi="宋体" w:hint="eastAsia"/>
                <w:b/>
                <w:bCs/>
                <w:szCs w:val="21"/>
              </w:rPr>
              <w:t>模块二</w:t>
            </w:r>
          </w:p>
          <w:p w:rsidR="007C5A2B" w:rsidRPr="00502772" w:rsidRDefault="007C5A2B" w:rsidP="003479B8">
            <w:pPr>
              <w:spacing w:line="360" w:lineRule="auto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4B5781">
              <w:rPr>
                <w:rFonts w:ascii="宋体" w:hAnsi="宋体" w:hint="eastAsia"/>
                <w:b/>
                <w:bCs/>
                <w:szCs w:val="21"/>
              </w:rPr>
              <w:t>创新管理的实践与案例</w:t>
            </w:r>
          </w:p>
        </w:tc>
        <w:tc>
          <w:tcPr>
            <w:tcW w:w="5579" w:type="dxa"/>
            <w:vAlign w:val="center"/>
          </w:tcPr>
          <w:p w:rsidR="007C5A2B" w:rsidRPr="004B5781" w:rsidRDefault="007C5A2B" w:rsidP="003479B8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4B5781">
              <w:rPr>
                <w:rFonts w:ascii="宋体" w:hAnsi="宋体" w:hint="eastAsia"/>
                <w:b/>
                <w:szCs w:val="21"/>
              </w:rPr>
              <w:t>第一讲：创新</w:t>
            </w:r>
            <w:r>
              <w:rPr>
                <w:rFonts w:ascii="宋体" w:hAnsi="宋体" w:hint="eastAsia"/>
                <w:b/>
                <w:szCs w:val="21"/>
              </w:rPr>
              <w:t>管理的期望值模型</w:t>
            </w:r>
          </w:p>
          <w:p w:rsidR="007C5A2B" w:rsidRPr="00C54C9A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1、</w:t>
            </w:r>
            <w:r w:rsidRPr="004B5781">
              <w:rPr>
                <w:rFonts w:ascii="宋体" w:hAnsi="宋体" w:hint="eastAsia"/>
                <w:szCs w:val="21"/>
              </w:rPr>
              <w:t>领导的期望值模型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2、</w:t>
            </w:r>
            <w:r w:rsidRPr="004B5781">
              <w:rPr>
                <w:rFonts w:ascii="宋体" w:hAnsi="宋体" w:hint="eastAsia"/>
                <w:szCs w:val="21"/>
              </w:rPr>
              <w:t>管理者“创新思维”的力量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4B5781">
              <w:rPr>
                <w:rFonts w:ascii="宋体" w:hAnsi="宋体" w:hint="eastAsia"/>
                <w:szCs w:val="21"/>
              </w:rPr>
              <w:t>管理者思考力与创新管理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4B5781">
              <w:rPr>
                <w:rFonts w:ascii="宋体" w:hAnsi="宋体" w:hint="eastAsia"/>
                <w:szCs w:val="21"/>
              </w:rPr>
              <w:t>管理</w:t>
            </w:r>
            <w:proofErr w:type="gramStart"/>
            <w:r w:rsidRPr="004B5781">
              <w:rPr>
                <w:rFonts w:ascii="宋体" w:hAnsi="宋体" w:hint="eastAsia"/>
                <w:szCs w:val="21"/>
              </w:rPr>
              <w:t>者教练力</w:t>
            </w:r>
            <w:proofErr w:type="gramEnd"/>
            <w:r w:rsidRPr="004B5781">
              <w:rPr>
                <w:rFonts w:ascii="宋体" w:hAnsi="宋体" w:hint="eastAsia"/>
                <w:szCs w:val="21"/>
              </w:rPr>
              <w:t>与创新管理</w:t>
            </w:r>
          </w:p>
          <w:p w:rsidR="007C5A2B" w:rsidRPr="00834E9E" w:rsidRDefault="007C5A2B" w:rsidP="003479B8">
            <w:pPr>
              <w:spacing w:line="360" w:lineRule="auto"/>
              <w:rPr>
                <w:rFonts w:ascii="宋体" w:hAnsi="宋体" w:hint="eastAsia"/>
                <w:b/>
                <w:szCs w:val="21"/>
              </w:rPr>
            </w:pPr>
            <w:r w:rsidRPr="00834E9E">
              <w:rPr>
                <w:rFonts w:ascii="宋体" w:hAnsi="宋体" w:hint="eastAsia"/>
                <w:b/>
                <w:szCs w:val="21"/>
              </w:rPr>
              <w:t>第二讲：创新方法与实例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Pr="00C54C9A">
              <w:rPr>
                <w:rFonts w:ascii="宋体" w:hAnsi="宋体" w:hint="eastAsia"/>
                <w:szCs w:val="21"/>
              </w:rPr>
              <w:t>、</w:t>
            </w:r>
            <w:r w:rsidRPr="00FA07C8">
              <w:rPr>
                <w:rFonts w:ascii="宋体" w:hAnsi="宋体" w:hint="eastAsia"/>
                <w:szCs w:val="21"/>
              </w:rPr>
              <w:t>组合创新法与实例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Pr="00FA07C8">
              <w:rPr>
                <w:rFonts w:ascii="宋体" w:hAnsi="宋体" w:hint="eastAsia"/>
                <w:szCs w:val="21"/>
              </w:rPr>
              <w:t>、焦点创新法与实例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 w:rsidRPr="00FA07C8">
              <w:rPr>
                <w:rFonts w:ascii="宋体" w:hAnsi="宋体" w:hint="eastAsia"/>
                <w:szCs w:val="21"/>
              </w:rPr>
              <w:t>、辐射创新法与实例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 w:rsidRPr="00FA07C8">
              <w:rPr>
                <w:rFonts w:ascii="宋体" w:hAnsi="宋体" w:hint="eastAsia"/>
                <w:szCs w:val="21"/>
              </w:rPr>
              <w:t>、信息交合创新法与实例</w:t>
            </w:r>
          </w:p>
          <w:p w:rsidR="007C5A2B" w:rsidRPr="00FA07C8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 w:rsidRPr="00FA07C8">
              <w:rPr>
                <w:rFonts w:ascii="宋体" w:hAnsi="宋体" w:hint="eastAsia"/>
                <w:szCs w:val="21"/>
              </w:rPr>
              <w:t>、反向思考创新法与实例</w:t>
            </w:r>
          </w:p>
          <w:p w:rsidR="007C5A2B" w:rsidRPr="004B5781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Pr="00FA07C8">
              <w:rPr>
                <w:rFonts w:ascii="宋体" w:hAnsi="宋体" w:hint="eastAsia"/>
                <w:szCs w:val="21"/>
              </w:rPr>
              <w:t>、还原创新法与实例</w:t>
            </w:r>
          </w:p>
        </w:tc>
      </w:tr>
      <w:tr w:rsidR="007C5A2B" w:rsidTr="007C5A2B">
        <w:tc>
          <w:tcPr>
            <w:tcW w:w="2943" w:type="dxa"/>
            <w:vAlign w:val="center"/>
          </w:tcPr>
          <w:p w:rsidR="007C5A2B" w:rsidRPr="00502772" w:rsidRDefault="007C5A2B" w:rsidP="003479B8">
            <w:pPr>
              <w:spacing w:line="360" w:lineRule="auto"/>
              <w:ind w:leftChars="-85" w:left="-178" w:firstLineChars="147" w:firstLine="31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02772">
              <w:rPr>
                <w:rFonts w:ascii="宋体" w:hAnsi="宋体" w:hint="eastAsia"/>
                <w:b/>
                <w:bCs/>
                <w:szCs w:val="21"/>
              </w:rPr>
              <w:t>模块三</w:t>
            </w:r>
          </w:p>
          <w:p w:rsidR="007C5A2B" w:rsidRPr="00502772" w:rsidRDefault="007C5A2B" w:rsidP="003479B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34E9E">
              <w:rPr>
                <w:rFonts w:ascii="宋体" w:hAnsi="宋体" w:hint="eastAsia"/>
                <w:b/>
                <w:bCs/>
                <w:szCs w:val="21"/>
              </w:rPr>
              <w:t>创新思维的认识与解读</w:t>
            </w:r>
          </w:p>
        </w:tc>
        <w:tc>
          <w:tcPr>
            <w:tcW w:w="5579" w:type="dxa"/>
            <w:vAlign w:val="center"/>
          </w:tcPr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b/>
                <w:szCs w:val="21"/>
              </w:rPr>
            </w:pPr>
            <w:r w:rsidRPr="00502772">
              <w:rPr>
                <w:rFonts w:ascii="宋体" w:hAnsi="宋体" w:hint="eastAsia"/>
                <w:b/>
                <w:szCs w:val="21"/>
              </w:rPr>
              <w:t>第一讲：</w:t>
            </w:r>
            <w:r w:rsidRPr="00834E9E">
              <w:rPr>
                <w:rFonts w:ascii="宋体" w:hAnsi="宋体" w:hint="eastAsia"/>
                <w:b/>
                <w:szCs w:val="21"/>
              </w:rPr>
              <w:t>创新思维的认识与解读</w:t>
            </w:r>
          </w:p>
          <w:p w:rsidR="007C5A2B" w:rsidRPr="00C54C9A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1、</w:t>
            </w:r>
            <w:r>
              <w:rPr>
                <w:rFonts w:ascii="宋体" w:hAnsi="宋体" w:hint="eastAsia"/>
                <w:szCs w:val="21"/>
              </w:rPr>
              <w:t>管理者</w:t>
            </w:r>
            <w:r w:rsidRPr="00834E9E">
              <w:rPr>
                <w:rFonts w:ascii="宋体" w:hAnsi="宋体" w:hint="eastAsia"/>
                <w:szCs w:val="21"/>
              </w:rPr>
              <w:t>们的困惑</w:t>
            </w:r>
            <w:r w:rsidRPr="00C54C9A">
              <w:rPr>
                <w:rFonts w:ascii="宋体" w:hAnsi="宋体" w:hint="eastAsia"/>
                <w:szCs w:val="21"/>
              </w:rPr>
              <w:t>？</w:t>
            </w:r>
          </w:p>
          <w:p w:rsidR="007C5A2B" w:rsidRPr="00C54C9A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2、</w:t>
            </w:r>
            <w:r w:rsidRPr="00834E9E">
              <w:rPr>
                <w:rFonts w:ascii="宋体" w:hAnsi="宋体" w:hint="eastAsia"/>
                <w:szCs w:val="21"/>
              </w:rPr>
              <w:t>问题出在哪里呢？</w:t>
            </w:r>
            <w:r w:rsidRPr="00C54C9A">
              <w:rPr>
                <w:rFonts w:ascii="宋体" w:hAnsi="宋体" w:hint="eastAsia"/>
                <w:szCs w:val="21"/>
              </w:rPr>
              <w:t>？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3、</w:t>
            </w:r>
            <w:r w:rsidRPr="00834E9E">
              <w:rPr>
                <w:rFonts w:ascii="宋体" w:hAnsi="宋体" w:hint="eastAsia"/>
                <w:szCs w:val="21"/>
              </w:rPr>
              <w:t>什么是思维？影响我们思维有哪些呢？</w:t>
            </w:r>
          </w:p>
          <w:p w:rsidR="007C5A2B" w:rsidRPr="00C54C9A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lastRenderedPageBreak/>
              <w:t>4、</w:t>
            </w:r>
            <w:r>
              <w:rPr>
                <w:rFonts w:ascii="宋体" w:hAnsi="宋体" w:hint="eastAsia"/>
                <w:szCs w:val="21"/>
              </w:rPr>
              <w:t>间接性思维</w:t>
            </w:r>
          </w:p>
          <w:p w:rsidR="007C5A2B" w:rsidRPr="00C54C9A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5、</w:t>
            </w:r>
            <w:r>
              <w:rPr>
                <w:rFonts w:ascii="宋体" w:hAnsi="宋体" w:hint="eastAsia"/>
                <w:szCs w:val="21"/>
              </w:rPr>
              <w:t>概括性思维</w:t>
            </w:r>
          </w:p>
          <w:p w:rsidR="007C5A2B" w:rsidRDefault="007C5A2B" w:rsidP="003479B8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 w:rsidRPr="00C54C9A">
              <w:rPr>
                <w:rFonts w:ascii="宋体" w:hAnsi="宋体" w:hint="eastAsia"/>
                <w:szCs w:val="21"/>
              </w:rPr>
              <w:t>6、</w:t>
            </w:r>
            <w:r>
              <w:rPr>
                <w:rFonts w:ascii="宋体" w:hAnsi="宋体" w:hint="eastAsia"/>
                <w:szCs w:val="21"/>
              </w:rPr>
              <w:t>独立性思维</w:t>
            </w:r>
          </w:p>
          <w:p w:rsidR="007C5A2B" w:rsidRPr="00C54C9A" w:rsidRDefault="007C5A2B" w:rsidP="003479B8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7、结构性思维</w:t>
            </w:r>
          </w:p>
          <w:p w:rsidR="007C5A2B" w:rsidRPr="00502772" w:rsidRDefault="007C5A2B" w:rsidP="003479B8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 w:rsidRPr="00502772">
              <w:rPr>
                <w:rFonts w:ascii="宋体" w:hAnsi="宋体" w:hint="eastAsia"/>
                <w:b/>
                <w:szCs w:val="21"/>
              </w:rPr>
              <w:t>第二讲：</w:t>
            </w:r>
            <w:r w:rsidRPr="00834E9E">
              <w:rPr>
                <w:rFonts w:ascii="宋体" w:hAnsi="宋体" w:hint="eastAsia"/>
                <w:b/>
                <w:szCs w:val="21"/>
              </w:rPr>
              <w:t>什么是创新思维呢？</w:t>
            </w:r>
          </w:p>
          <w:p w:rsidR="007C5A2B" w:rsidRDefault="007C5A2B" w:rsidP="007C5A2B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创新思维是应变性思维</w:t>
            </w:r>
          </w:p>
          <w:p w:rsidR="007C5A2B" w:rsidRDefault="007C5A2B" w:rsidP="007C5A2B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创新思维是反定势思维</w:t>
            </w:r>
          </w:p>
          <w:p w:rsidR="007C5A2B" w:rsidRPr="00834E9E" w:rsidRDefault="007C5A2B" w:rsidP="007C5A2B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创新思维是发散性思维</w:t>
            </w:r>
          </w:p>
        </w:tc>
      </w:tr>
      <w:tr w:rsidR="007C5A2B" w:rsidTr="007C5A2B">
        <w:tc>
          <w:tcPr>
            <w:tcW w:w="2943" w:type="dxa"/>
            <w:vAlign w:val="center"/>
          </w:tcPr>
          <w:p w:rsidR="007C5A2B" w:rsidRPr="00502772" w:rsidRDefault="007C5A2B" w:rsidP="003479B8">
            <w:pPr>
              <w:spacing w:line="360" w:lineRule="auto"/>
              <w:ind w:leftChars="-85" w:left="-178" w:firstLineChars="147" w:firstLine="31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02772">
              <w:rPr>
                <w:rFonts w:ascii="宋体" w:hAnsi="宋体" w:hint="eastAsia"/>
                <w:b/>
                <w:bCs/>
                <w:szCs w:val="21"/>
              </w:rPr>
              <w:lastRenderedPageBreak/>
              <w:t>模块四</w:t>
            </w:r>
          </w:p>
          <w:p w:rsidR="007C5A2B" w:rsidRPr="00502772" w:rsidRDefault="007C5A2B" w:rsidP="003479B8">
            <w:pPr>
              <w:spacing w:line="360" w:lineRule="auto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1F4187">
              <w:rPr>
                <w:rFonts w:ascii="宋体" w:hAnsi="宋体" w:hint="eastAsia"/>
                <w:b/>
                <w:bCs/>
                <w:szCs w:val="21"/>
              </w:rPr>
              <w:t>创新管理的实践与案例</w:t>
            </w:r>
          </w:p>
        </w:tc>
        <w:tc>
          <w:tcPr>
            <w:tcW w:w="5579" w:type="dxa"/>
            <w:vAlign w:val="center"/>
          </w:tcPr>
          <w:p w:rsidR="007C5A2B" w:rsidRPr="001F4187" w:rsidRDefault="007C5A2B" w:rsidP="003479B8">
            <w:pPr>
              <w:spacing w:line="360" w:lineRule="auto"/>
              <w:rPr>
                <w:rFonts w:ascii="宋体" w:hAnsi="宋体" w:hint="eastAsia"/>
                <w:b/>
                <w:szCs w:val="21"/>
              </w:rPr>
            </w:pPr>
            <w:r w:rsidRPr="001F4187">
              <w:rPr>
                <w:rFonts w:ascii="宋体" w:hAnsi="宋体" w:hint="eastAsia"/>
                <w:b/>
                <w:szCs w:val="21"/>
              </w:rPr>
              <w:t>第一讲： 创新管理的实践</w:t>
            </w:r>
          </w:p>
          <w:p w:rsidR="007C5A2B" w:rsidRPr="00502772" w:rsidRDefault="007C5A2B" w:rsidP="007C5A2B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szCs w:val="21"/>
              </w:rPr>
            </w:pPr>
            <w:r w:rsidRPr="00502772">
              <w:rPr>
                <w:rFonts w:ascii="宋体" w:hAnsi="宋体" w:hint="eastAsia"/>
                <w:szCs w:val="21"/>
              </w:rPr>
              <w:t>搭建 “创新与改善”平台</w:t>
            </w:r>
          </w:p>
          <w:p w:rsidR="007C5A2B" w:rsidRPr="00502772" w:rsidRDefault="007C5A2B" w:rsidP="007C5A2B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确保</w:t>
            </w:r>
            <w:r w:rsidRPr="00502772">
              <w:rPr>
                <w:rFonts w:ascii="宋体" w:hAnsi="宋体" w:hint="eastAsia"/>
                <w:szCs w:val="21"/>
              </w:rPr>
              <w:t>沟通</w:t>
            </w:r>
            <w:r>
              <w:rPr>
                <w:rFonts w:ascii="宋体" w:hAnsi="宋体" w:hint="eastAsia"/>
                <w:szCs w:val="21"/>
              </w:rPr>
              <w:t>信息</w:t>
            </w:r>
            <w:r w:rsidRPr="00502772">
              <w:rPr>
                <w:rFonts w:ascii="宋体" w:hAnsi="宋体" w:hint="eastAsia"/>
                <w:szCs w:val="21"/>
              </w:rPr>
              <w:t>管道畅通</w:t>
            </w:r>
          </w:p>
          <w:p w:rsidR="007C5A2B" w:rsidRPr="00502772" w:rsidRDefault="007C5A2B" w:rsidP="007C5A2B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szCs w:val="21"/>
              </w:rPr>
            </w:pPr>
            <w:r w:rsidRPr="00502772">
              <w:rPr>
                <w:rFonts w:ascii="宋体" w:hAnsi="宋体" w:hint="eastAsia"/>
                <w:szCs w:val="21"/>
              </w:rPr>
              <w:t>让员工成为问题发现与问题解决的专家</w:t>
            </w:r>
          </w:p>
          <w:p w:rsidR="007C5A2B" w:rsidRPr="00502772" w:rsidRDefault="007C5A2B" w:rsidP="003479B8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第二讲：创新思维的</w:t>
            </w:r>
            <w:r w:rsidRPr="001F4187">
              <w:rPr>
                <w:rFonts w:ascii="宋体" w:hAnsi="宋体" w:hint="eastAsia"/>
                <w:b/>
                <w:szCs w:val="21"/>
              </w:rPr>
              <w:t>案例</w:t>
            </w:r>
          </w:p>
          <w:p w:rsidR="007C5A2B" w:rsidRPr="00502772" w:rsidRDefault="007C5A2B" w:rsidP="007C5A2B">
            <w:pPr>
              <w:numPr>
                <w:ilvl w:val="0"/>
                <w:numId w:val="3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如何提炼创新</w:t>
            </w:r>
            <w:r w:rsidRPr="00502772">
              <w:rPr>
                <w:rFonts w:ascii="宋体" w:hAnsi="宋体" w:hint="eastAsia"/>
                <w:szCs w:val="21"/>
              </w:rPr>
              <w:t>文化的亮点</w:t>
            </w:r>
          </w:p>
          <w:p w:rsidR="007C5A2B" w:rsidRPr="001F4187" w:rsidRDefault="007C5A2B" w:rsidP="007C5A2B">
            <w:pPr>
              <w:numPr>
                <w:ilvl w:val="0"/>
                <w:numId w:val="3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构建团队</w:t>
            </w:r>
            <w:r w:rsidRPr="00502772">
              <w:rPr>
                <w:rFonts w:ascii="宋体" w:hAnsi="宋体" w:hint="eastAsia"/>
                <w:szCs w:val="21"/>
              </w:rPr>
              <w:t>技能互补的网格</w:t>
            </w:r>
          </w:p>
        </w:tc>
      </w:tr>
    </w:tbl>
    <w:p w:rsidR="00117626" w:rsidRDefault="00117626">
      <w:pPr>
        <w:rPr>
          <w:rFonts w:hint="eastAsia"/>
        </w:rPr>
      </w:pPr>
    </w:p>
    <w:p w:rsidR="007C5A2B" w:rsidRDefault="007C5A2B">
      <w:bookmarkStart w:id="0" w:name="_GoBack"/>
      <w:bookmarkEnd w:id="0"/>
    </w:p>
    <w:sectPr w:rsidR="007C5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C6C" w:rsidRDefault="00961C6C" w:rsidP="007C5A2B">
      <w:r>
        <w:separator/>
      </w:r>
    </w:p>
  </w:endnote>
  <w:endnote w:type="continuationSeparator" w:id="0">
    <w:p w:rsidR="00961C6C" w:rsidRDefault="00961C6C" w:rsidP="007C5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C6C" w:rsidRDefault="00961C6C" w:rsidP="007C5A2B">
      <w:r>
        <w:separator/>
      </w:r>
    </w:p>
  </w:footnote>
  <w:footnote w:type="continuationSeparator" w:id="0">
    <w:p w:rsidR="00961C6C" w:rsidRDefault="00961C6C" w:rsidP="007C5A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044B5"/>
    <w:multiLevelType w:val="hybridMultilevel"/>
    <w:tmpl w:val="97A87ECA"/>
    <w:lvl w:ilvl="0" w:tplc="30B872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B42F08"/>
    <w:multiLevelType w:val="hybridMultilevel"/>
    <w:tmpl w:val="69A6843A"/>
    <w:lvl w:ilvl="0" w:tplc="CBCABD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ED20B2"/>
    <w:multiLevelType w:val="hybridMultilevel"/>
    <w:tmpl w:val="5CE40334"/>
    <w:lvl w:ilvl="0" w:tplc="8C4221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AB4"/>
    <w:rsid w:val="00117626"/>
    <w:rsid w:val="007C5A2B"/>
    <w:rsid w:val="00961C6C"/>
    <w:rsid w:val="00AE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A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A2B"/>
    <w:rPr>
      <w:sz w:val="18"/>
      <w:szCs w:val="18"/>
    </w:rPr>
  </w:style>
  <w:style w:type="table" w:styleId="a5">
    <w:name w:val="Table Grid"/>
    <w:basedOn w:val="a1"/>
    <w:uiPriority w:val="59"/>
    <w:rsid w:val="007C5A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A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A2B"/>
    <w:rPr>
      <w:sz w:val="18"/>
      <w:szCs w:val="18"/>
    </w:rPr>
  </w:style>
  <w:style w:type="table" w:styleId="a5">
    <w:name w:val="Table Grid"/>
    <w:basedOn w:val="a1"/>
    <w:uiPriority w:val="59"/>
    <w:rsid w:val="007C5A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2022-04-09T08:32:00Z</dcterms:created>
  <dcterms:modified xsi:type="dcterms:W3CDTF">2022-04-09T08:39:00Z</dcterms:modified>
</cp:coreProperties>
</file>