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Theme="minorEastAsia" w:hAnsiTheme="minorEastAsia"/>
          <w:sz w:val="28"/>
          <w:szCs w:val="28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715000" cy="1090295"/>
            <wp:effectExtent l="0" t="0" r="0" b="508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109029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2240" w:firstLineChars="800"/>
        <w:rPr>
          <w:rFonts w:asciiTheme="minorEastAsia" w:hAnsiTheme="minorEastAsia"/>
          <w:sz w:val="28"/>
          <w:szCs w:val="28"/>
        </w:rPr>
      </w:pPr>
    </w:p>
    <w:p>
      <w:pPr>
        <w:ind w:firstLine="1441" w:firstLineChars="300"/>
        <w:rPr>
          <w:rFonts w:hint="eastAsia" w:ascii="微软雅黑" w:hAnsi="微软雅黑" w:eastAsia="微软雅黑" w:cs="宋体"/>
          <w:b/>
          <w:bCs/>
          <w:color w:val="7451A5"/>
          <w:sz w:val="48"/>
          <w:szCs w:val="48"/>
        </w:rPr>
      </w:pPr>
      <w:r>
        <w:rPr>
          <w:rFonts w:hint="eastAsia" w:ascii="微软雅黑" w:hAnsi="微软雅黑" w:eastAsia="微软雅黑" w:cs="宋体"/>
          <w:b/>
          <w:color w:val="7451A5"/>
          <w:sz w:val="48"/>
          <w:szCs w:val="48"/>
        </w:rPr>
        <w:t>《</w:t>
      </w:r>
      <w:r>
        <w:rPr>
          <w:rFonts w:hint="eastAsia" w:ascii="微软雅黑" w:hAnsi="微软雅黑" w:eastAsia="微软雅黑" w:cs="宋体"/>
          <w:b/>
          <w:color w:val="7451A5"/>
          <w:sz w:val="48"/>
          <w:szCs w:val="48"/>
          <w:lang w:val="en-US" w:eastAsia="zh-CN"/>
        </w:rPr>
        <w:t>让业绩飞-成交的四大法宝</w:t>
      </w:r>
      <w:r>
        <w:rPr>
          <w:rFonts w:hint="eastAsia" w:ascii="微软雅黑" w:hAnsi="微软雅黑" w:eastAsia="微软雅黑" w:cs="宋体"/>
          <w:b/>
          <w:bCs/>
          <w:color w:val="7451A5"/>
          <w:sz w:val="48"/>
          <w:szCs w:val="48"/>
        </w:rPr>
        <w:t>》</w:t>
      </w:r>
    </w:p>
    <w:p>
      <w:pPr>
        <w:ind w:firstLine="3362" w:firstLineChars="700"/>
        <w:rPr>
          <w:rFonts w:hint="eastAsia" w:ascii="微软雅黑" w:hAnsi="微软雅黑" w:eastAsia="微软雅黑" w:cs="宋体"/>
          <w:b/>
          <w:bCs/>
          <w:color w:val="7451A5"/>
          <w:sz w:val="48"/>
          <w:szCs w:val="48"/>
        </w:rPr>
      </w:pPr>
      <w:r>
        <w:rPr>
          <w:rFonts w:hint="eastAsia" w:ascii="微软雅黑" w:hAnsi="微软雅黑" w:eastAsia="微软雅黑" w:cs="宋体"/>
          <w:b/>
          <w:bCs/>
          <w:color w:val="7451A5"/>
          <w:sz w:val="48"/>
          <w:szCs w:val="48"/>
        </w:rPr>
        <w:t>培训方案</w:t>
      </w:r>
    </w:p>
    <w:p>
      <w:pPr>
        <w:rPr>
          <w:rFonts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</w:pPr>
      <w:r>
        <w:rPr>
          <w:rFonts w:hint="eastAsia"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  <w:t>【课程背景】</w:t>
      </w:r>
    </w:p>
    <w:p>
      <w:pPr>
        <w:rPr>
          <w:rFonts w:hint="default" w:ascii="宋体" w:hAnsi="宋体" w:eastAsia="宋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b w:val="0"/>
          <w:bCs w:val="0"/>
          <w:sz w:val="28"/>
          <w:szCs w:val="28"/>
          <w:lang w:val="en-US" w:eastAsia="zh-CN"/>
        </w:rPr>
        <w:t>销售以外的都是企业成本，如何加大对客户的接触、如何提升销售技巧、如何解决客户的异议、如何影响客户甚至通过自身魅力深深地吸引客户等，都成为提升业绩的关键。</w:t>
      </w:r>
    </w:p>
    <w:p>
      <w:pPr>
        <w:rPr>
          <w:rFonts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</w:pPr>
      <w:r>
        <w:rPr>
          <w:rFonts w:hint="eastAsia"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  <w:t>【培训方式】</w:t>
      </w:r>
    </w:p>
    <w:p>
      <w:pPr>
        <w:rPr>
          <w:rFonts w:hint="eastAsia"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理论+案例+视听+研讨+游戏+分享+问答+工具+</w:t>
      </w:r>
      <w:r>
        <w:rPr>
          <w:rFonts w:ascii="宋体" w:hAnsi="宋体" w:eastAsia="宋体"/>
          <w:sz w:val="28"/>
          <w:szCs w:val="28"/>
        </w:rPr>
        <w:t>PK</w:t>
      </w:r>
      <w:r>
        <w:rPr>
          <w:rFonts w:hint="eastAsia" w:ascii="宋体" w:hAnsi="宋体" w:eastAsia="宋体"/>
          <w:sz w:val="28"/>
          <w:szCs w:val="28"/>
        </w:rPr>
        <w:t>等</w:t>
      </w:r>
    </w:p>
    <w:p>
      <w:pPr>
        <w:rPr>
          <w:rFonts w:hint="default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sz w:val="28"/>
          <w:szCs w:val="28"/>
          <w:lang w:val="en-US" w:eastAsia="zh-CN"/>
        </w:rPr>
        <w:t>原创理论+自身案例+风趣互动+快速成效+落地实操</w:t>
      </w:r>
    </w:p>
    <w:p>
      <w:pPr>
        <w:rPr>
          <w:rFonts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</w:pPr>
      <w:r>
        <w:rPr>
          <w:rFonts w:hint="eastAsia"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  <w:t>【课程时长】</w:t>
      </w:r>
      <w:r>
        <w:rPr>
          <w:rFonts w:hint="eastAsia" w:ascii="宋体" w:hAnsi="宋体" w:eastAsia="宋体"/>
          <w:sz w:val="28"/>
          <w:szCs w:val="28"/>
        </w:rPr>
        <w:t>2天</w:t>
      </w:r>
    </w:p>
    <w:p>
      <w:pPr>
        <w:rPr>
          <w:rFonts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</w:pPr>
      <w:r>
        <w:rPr>
          <w:rFonts w:hint="eastAsia"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  <w:t>【课程大纲】</w:t>
      </w:r>
    </w:p>
    <w:p>
      <w:pPr>
        <w:pStyle w:val="9"/>
        <w:ind w:left="0" w:leftChars="0" w:firstLine="0" w:firstLineChars="0"/>
        <w:rPr>
          <w:rFonts w:hint="default" w:ascii="宋体" w:hAnsi="宋体" w:eastAsia="宋体"/>
          <w:b/>
          <w:sz w:val="21"/>
          <w:szCs w:val="21"/>
          <w:lang w:val="en-US" w:eastAsia="zh-CN"/>
        </w:rPr>
      </w:pPr>
      <w:r>
        <w:rPr>
          <w:rFonts w:hint="eastAsia" w:ascii="宋体" w:hAnsi="宋体" w:eastAsia="宋体"/>
          <w:b/>
          <w:sz w:val="28"/>
          <w:szCs w:val="28"/>
          <w:lang w:val="en-US" w:eastAsia="zh-CN"/>
        </w:rPr>
        <w:t xml:space="preserve">             </w:t>
      </w:r>
      <w:r>
        <w:rPr>
          <w:rFonts w:hint="eastAsia" w:ascii="宋体" w:hAnsi="宋体" w:eastAsia="宋体"/>
          <w:b/>
          <w:sz w:val="21"/>
          <w:szCs w:val="21"/>
          <w:lang w:val="en-US" w:eastAsia="zh-CN"/>
        </w:rPr>
        <w:t xml:space="preserve">      </w:t>
      </w:r>
      <w:r>
        <w:rPr>
          <w:rFonts w:hint="eastAsia" w:ascii="宋体" w:hAnsi="宋体" w:eastAsia="宋体"/>
          <w:b/>
          <w:color w:val="7030A0"/>
          <w:sz w:val="28"/>
          <w:szCs w:val="28"/>
          <w:lang w:val="en-US" w:eastAsia="zh-CN"/>
        </w:rPr>
        <w:t>第一法宝：显微镜-强准备</w:t>
      </w:r>
      <w:bookmarkStart w:id="2" w:name="_GoBack"/>
      <w:bookmarkEnd w:id="2"/>
    </w:p>
    <w:p>
      <w:pPr>
        <w:pStyle w:val="9"/>
        <w:numPr>
          <w:ilvl w:val="0"/>
          <w:numId w:val="1"/>
        </w:numPr>
        <w:ind w:firstLineChars="0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  <w:lang w:val="en-US" w:eastAsia="zh-CN"/>
        </w:rPr>
        <w:t>从外表读懂客户</w:t>
      </w:r>
    </w:p>
    <w:p>
      <w:pPr>
        <w:pStyle w:val="9"/>
        <w:numPr>
          <w:ilvl w:val="0"/>
          <w:numId w:val="2"/>
        </w:numPr>
        <w:ind w:left="480" w:leftChars="0" w:firstLine="0" w:firstLineChars="0"/>
        <w:rPr>
          <w:rFonts w:hint="eastAsia" w:ascii="宋体" w:hAnsi="宋体" w:eastAsia="宋体"/>
          <w:sz w:val="21"/>
          <w:szCs w:val="21"/>
          <w:lang w:val="en-US" w:eastAsia="zh-CN"/>
        </w:rPr>
      </w:pPr>
      <w:r>
        <w:rPr>
          <w:rFonts w:hint="eastAsia" w:ascii="宋体" w:hAnsi="宋体" w:eastAsia="宋体"/>
          <w:sz w:val="21"/>
          <w:szCs w:val="21"/>
          <w:lang w:val="en-US" w:eastAsia="zh-CN"/>
        </w:rPr>
        <w:t>五官</w:t>
      </w:r>
    </w:p>
    <w:p>
      <w:pPr>
        <w:pStyle w:val="9"/>
        <w:numPr>
          <w:ilvl w:val="0"/>
          <w:numId w:val="2"/>
        </w:numPr>
        <w:ind w:left="480" w:leftChars="0" w:firstLine="0" w:firstLineChars="0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  <w:lang w:val="en-US" w:eastAsia="zh-CN"/>
        </w:rPr>
        <w:t>体态</w:t>
      </w:r>
    </w:p>
    <w:p>
      <w:pPr>
        <w:pStyle w:val="9"/>
        <w:numPr>
          <w:ilvl w:val="0"/>
          <w:numId w:val="2"/>
        </w:numPr>
        <w:ind w:left="480" w:leftChars="0" w:firstLine="0" w:firstLineChars="0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  <w:lang w:val="en-US" w:eastAsia="zh-CN"/>
        </w:rPr>
        <w:t>衣饰</w:t>
      </w:r>
      <w:r>
        <w:rPr>
          <w:rFonts w:ascii="宋体" w:hAnsi="宋体" w:eastAsia="宋体"/>
          <w:sz w:val="21"/>
          <w:szCs w:val="21"/>
        </w:rPr>
        <w:t xml:space="preserve"> </w:t>
      </w:r>
    </w:p>
    <w:p>
      <w:pPr>
        <w:pStyle w:val="9"/>
        <w:numPr>
          <w:ilvl w:val="0"/>
          <w:numId w:val="1"/>
        </w:numPr>
        <w:ind w:firstLineChars="0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  <w:lang w:val="en-US" w:eastAsia="zh-CN"/>
        </w:rPr>
        <w:t>从仪态读懂客户</w:t>
      </w:r>
    </w:p>
    <w:p>
      <w:pPr>
        <w:pStyle w:val="9"/>
        <w:numPr>
          <w:ilvl w:val="0"/>
          <w:numId w:val="3"/>
        </w:numPr>
        <w:ind w:left="480" w:leftChars="0" w:firstLine="0" w:firstLineChars="0"/>
        <w:rPr>
          <w:rFonts w:hint="eastAsia" w:ascii="宋体" w:hAnsi="宋体" w:eastAsia="宋体"/>
          <w:sz w:val="21"/>
          <w:szCs w:val="21"/>
          <w:lang w:val="en-US" w:eastAsia="zh-CN"/>
        </w:rPr>
      </w:pPr>
      <w:r>
        <w:rPr>
          <w:rFonts w:hint="eastAsia" w:ascii="宋体" w:hAnsi="宋体" w:eastAsia="宋体"/>
          <w:sz w:val="21"/>
          <w:szCs w:val="21"/>
          <w:lang w:val="en-US" w:eastAsia="zh-CN"/>
        </w:rPr>
        <w:t>微表情</w:t>
      </w:r>
    </w:p>
    <w:p>
      <w:pPr>
        <w:pStyle w:val="9"/>
        <w:numPr>
          <w:ilvl w:val="0"/>
          <w:numId w:val="3"/>
        </w:numPr>
        <w:ind w:left="480" w:leftChars="0" w:firstLine="0" w:firstLineChars="0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  <w:lang w:val="en-US" w:eastAsia="zh-CN"/>
        </w:rPr>
        <w:t>微动作</w:t>
      </w:r>
    </w:p>
    <w:p>
      <w:pPr>
        <w:pStyle w:val="9"/>
        <w:numPr>
          <w:ilvl w:val="0"/>
          <w:numId w:val="3"/>
        </w:numPr>
        <w:ind w:left="480" w:leftChars="0" w:firstLine="0" w:firstLineChars="0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  <w:lang w:val="en-US" w:eastAsia="zh-CN"/>
        </w:rPr>
        <w:t>微场景</w:t>
      </w:r>
      <w:r>
        <w:rPr>
          <w:rFonts w:ascii="宋体" w:hAnsi="宋体" w:eastAsia="宋体"/>
          <w:sz w:val="21"/>
          <w:szCs w:val="21"/>
        </w:rPr>
        <w:t xml:space="preserve">  </w:t>
      </w:r>
    </w:p>
    <w:p>
      <w:pPr>
        <w:pStyle w:val="9"/>
        <w:numPr>
          <w:ilvl w:val="0"/>
          <w:numId w:val="1"/>
        </w:numPr>
        <w:ind w:firstLineChars="0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  <w:lang w:val="en-US" w:eastAsia="zh-CN"/>
        </w:rPr>
        <w:t>从声音读懂客户</w:t>
      </w:r>
      <w:r>
        <w:rPr>
          <w:rFonts w:ascii="宋体" w:hAnsi="宋体" w:eastAsia="宋体"/>
          <w:sz w:val="21"/>
          <w:szCs w:val="21"/>
        </w:rPr>
        <w:t xml:space="preserve"> </w:t>
      </w:r>
    </w:p>
    <w:p>
      <w:pPr>
        <w:pStyle w:val="9"/>
        <w:numPr>
          <w:ilvl w:val="0"/>
          <w:numId w:val="4"/>
        </w:numPr>
        <w:ind w:left="360" w:leftChars="0" w:firstLine="0" w:firstLineChars="0"/>
        <w:rPr>
          <w:rFonts w:hint="eastAsia" w:ascii="宋体" w:hAnsi="宋体" w:eastAsia="宋体"/>
          <w:sz w:val="21"/>
          <w:szCs w:val="21"/>
          <w:lang w:val="en-US" w:eastAsia="zh-CN"/>
        </w:rPr>
      </w:pPr>
      <w:r>
        <w:rPr>
          <w:rFonts w:hint="eastAsia" w:ascii="宋体" w:hAnsi="宋体" w:eastAsia="宋体"/>
          <w:sz w:val="21"/>
          <w:szCs w:val="21"/>
          <w:lang w:val="en-US" w:eastAsia="zh-CN"/>
        </w:rPr>
        <w:t>形式</w:t>
      </w:r>
    </w:p>
    <w:p>
      <w:pPr>
        <w:pStyle w:val="9"/>
        <w:numPr>
          <w:ilvl w:val="0"/>
          <w:numId w:val="0"/>
        </w:numPr>
        <w:ind w:left="360" w:leftChars="0"/>
        <w:rPr>
          <w:rFonts w:hint="default" w:ascii="宋体" w:hAnsi="宋体" w:eastAsia="宋体"/>
          <w:sz w:val="21"/>
          <w:szCs w:val="21"/>
          <w:lang w:val="en-US" w:eastAsia="zh-CN"/>
        </w:rPr>
      </w:pPr>
      <w:r>
        <w:rPr>
          <w:rFonts w:hint="eastAsia" w:ascii="宋体" w:hAnsi="宋体" w:eastAsia="宋体"/>
          <w:sz w:val="21"/>
          <w:szCs w:val="21"/>
          <w:lang w:val="en-US" w:eastAsia="zh-CN"/>
        </w:rPr>
        <w:t xml:space="preserve">   1）大小 2）高低 3）快慢 4）轻重 5）停连 6）悲喜</w:t>
      </w:r>
    </w:p>
    <w:p>
      <w:pPr>
        <w:pStyle w:val="9"/>
        <w:numPr>
          <w:ilvl w:val="0"/>
          <w:numId w:val="4"/>
        </w:numPr>
        <w:ind w:left="360" w:leftChars="0" w:firstLine="0" w:firstLineChars="0"/>
        <w:rPr>
          <w:rFonts w:hint="default" w:ascii="宋体" w:hAnsi="宋体" w:eastAsia="宋体"/>
          <w:sz w:val="21"/>
          <w:szCs w:val="21"/>
          <w:lang w:val="en-US" w:eastAsia="zh-CN"/>
        </w:rPr>
      </w:pPr>
      <w:r>
        <w:rPr>
          <w:rFonts w:hint="eastAsia" w:ascii="宋体" w:hAnsi="宋体" w:eastAsia="宋体"/>
          <w:sz w:val="21"/>
          <w:szCs w:val="21"/>
          <w:lang w:val="en-US" w:eastAsia="zh-CN"/>
        </w:rPr>
        <w:t>内容</w:t>
      </w:r>
    </w:p>
    <w:p>
      <w:pPr>
        <w:pStyle w:val="9"/>
        <w:numPr>
          <w:ilvl w:val="0"/>
          <w:numId w:val="5"/>
        </w:numPr>
        <w:ind w:left="720" w:leftChars="0" w:firstLine="0" w:firstLineChars="0"/>
        <w:rPr>
          <w:rFonts w:hint="eastAsia" w:ascii="宋体" w:hAnsi="宋体" w:eastAsia="宋体"/>
          <w:sz w:val="21"/>
          <w:szCs w:val="21"/>
          <w:lang w:val="en-US" w:eastAsia="zh-CN"/>
        </w:rPr>
      </w:pPr>
      <w:r>
        <w:rPr>
          <w:rFonts w:hint="eastAsia" w:ascii="宋体" w:hAnsi="宋体" w:eastAsia="宋体"/>
          <w:sz w:val="21"/>
          <w:szCs w:val="21"/>
          <w:lang w:val="en-US" w:eastAsia="zh-CN"/>
        </w:rPr>
        <w:t>话题</w:t>
      </w:r>
    </w:p>
    <w:p>
      <w:pPr>
        <w:pStyle w:val="9"/>
        <w:numPr>
          <w:ilvl w:val="0"/>
          <w:numId w:val="5"/>
        </w:numPr>
        <w:ind w:left="720" w:leftChars="0" w:firstLine="0" w:firstLineChars="0"/>
        <w:rPr>
          <w:rFonts w:hint="default" w:ascii="宋体" w:hAnsi="宋体" w:eastAsia="宋体"/>
          <w:sz w:val="21"/>
          <w:szCs w:val="21"/>
          <w:lang w:val="en-US" w:eastAsia="zh-CN"/>
        </w:rPr>
      </w:pPr>
      <w:r>
        <w:rPr>
          <w:rFonts w:hint="eastAsia" w:ascii="宋体" w:hAnsi="宋体" w:eastAsia="宋体"/>
          <w:sz w:val="21"/>
          <w:szCs w:val="21"/>
          <w:lang w:val="en-US" w:eastAsia="zh-CN"/>
        </w:rPr>
        <w:t>措辞</w:t>
      </w:r>
    </w:p>
    <w:p>
      <w:pPr>
        <w:pStyle w:val="9"/>
        <w:numPr>
          <w:ilvl w:val="0"/>
          <w:numId w:val="5"/>
        </w:numPr>
        <w:ind w:left="720" w:leftChars="0" w:firstLine="0" w:firstLineChars="0"/>
        <w:rPr>
          <w:rFonts w:hint="default" w:ascii="宋体" w:hAnsi="宋体" w:eastAsia="宋体"/>
          <w:sz w:val="21"/>
          <w:szCs w:val="21"/>
          <w:lang w:val="en-US" w:eastAsia="zh-CN"/>
        </w:rPr>
      </w:pPr>
      <w:r>
        <w:rPr>
          <w:rFonts w:hint="eastAsia" w:ascii="宋体" w:hAnsi="宋体" w:eastAsia="宋体"/>
          <w:sz w:val="21"/>
          <w:szCs w:val="21"/>
          <w:lang w:val="en-US" w:eastAsia="zh-CN"/>
        </w:rPr>
        <w:t>口误</w:t>
      </w:r>
    </w:p>
    <w:p>
      <w:pPr>
        <w:pStyle w:val="9"/>
        <w:numPr>
          <w:ilvl w:val="0"/>
          <w:numId w:val="5"/>
        </w:numPr>
        <w:ind w:left="720" w:leftChars="0" w:firstLine="0" w:firstLineChars="0"/>
        <w:rPr>
          <w:rFonts w:hint="default" w:ascii="宋体" w:hAnsi="宋体" w:eastAsia="宋体"/>
          <w:sz w:val="21"/>
          <w:szCs w:val="21"/>
          <w:lang w:val="en-US" w:eastAsia="zh-CN"/>
        </w:rPr>
      </w:pPr>
      <w:r>
        <w:rPr>
          <w:rFonts w:hint="eastAsia" w:ascii="宋体" w:hAnsi="宋体" w:eastAsia="宋体"/>
          <w:sz w:val="21"/>
          <w:szCs w:val="21"/>
          <w:lang w:val="en-US" w:eastAsia="zh-CN"/>
        </w:rPr>
        <w:t>目的</w:t>
      </w:r>
    </w:p>
    <w:p>
      <w:pPr>
        <w:pStyle w:val="9"/>
        <w:numPr>
          <w:ilvl w:val="0"/>
          <w:numId w:val="4"/>
        </w:numPr>
        <w:ind w:left="360" w:leftChars="0" w:firstLine="0" w:firstLineChars="0"/>
        <w:rPr>
          <w:rFonts w:hint="default" w:ascii="宋体" w:hAnsi="宋体" w:eastAsia="宋体"/>
          <w:sz w:val="21"/>
          <w:szCs w:val="21"/>
          <w:lang w:val="en-US" w:eastAsia="zh-CN"/>
        </w:rPr>
      </w:pPr>
      <w:r>
        <w:rPr>
          <w:rFonts w:hint="eastAsia" w:ascii="宋体" w:hAnsi="宋体" w:eastAsia="宋体"/>
          <w:sz w:val="21"/>
          <w:szCs w:val="21"/>
          <w:lang w:val="en-US" w:eastAsia="zh-CN"/>
        </w:rPr>
        <w:t>朋友圈解读</w:t>
      </w:r>
    </w:p>
    <w:p>
      <w:pPr>
        <w:pStyle w:val="9"/>
        <w:numPr>
          <w:ilvl w:val="0"/>
          <w:numId w:val="1"/>
        </w:numPr>
        <w:ind w:firstLineChars="0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  <w:lang w:val="en-US" w:eastAsia="zh-CN"/>
        </w:rPr>
        <w:t>从字迹读懂客户</w:t>
      </w:r>
      <w:r>
        <w:rPr>
          <w:rFonts w:ascii="宋体" w:hAnsi="宋体" w:eastAsia="宋体"/>
          <w:sz w:val="21"/>
          <w:szCs w:val="21"/>
        </w:rPr>
        <w:t xml:space="preserve"> </w:t>
      </w:r>
    </w:p>
    <w:p>
      <w:pPr>
        <w:pStyle w:val="9"/>
        <w:numPr>
          <w:ilvl w:val="0"/>
          <w:numId w:val="6"/>
        </w:numPr>
        <w:ind w:left="360" w:leftChars="0" w:firstLine="0" w:firstLineChars="0"/>
        <w:rPr>
          <w:rFonts w:hint="eastAsia" w:ascii="宋体" w:hAnsi="宋体" w:eastAsia="宋体"/>
          <w:sz w:val="21"/>
          <w:szCs w:val="21"/>
          <w:lang w:val="en-US" w:eastAsia="zh-CN"/>
        </w:rPr>
      </w:pPr>
      <w:r>
        <w:rPr>
          <w:rFonts w:hint="eastAsia" w:ascii="宋体" w:hAnsi="宋体" w:eastAsia="宋体"/>
          <w:sz w:val="21"/>
          <w:szCs w:val="21"/>
          <w:lang w:val="en-US" w:eastAsia="zh-CN"/>
        </w:rPr>
        <w:t>布字</w:t>
      </w:r>
    </w:p>
    <w:p>
      <w:pPr>
        <w:pStyle w:val="9"/>
        <w:numPr>
          <w:ilvl w:val="0"/>
          <w:numId w:val="6"/>
        </w:numPr>
        <w:ind w:left="360" w:leftChars="0" w:firstLine="0" w:firstLineChars="0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  <w:lang w:val="en-US" w:eastAsia="zh-CN"/>
        </w:rPr>
        <w:t>单字</w:t>
      </w:r>
    </w:p>
    <w:p>
      <w:pPr>
        <w:pStyle w:val="9"/>
        <w:numPr>
          <w:ilvl w:val="0"/>
          <w:numId w:val="0"/>
        </w:numPr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  <w:lang w:val="en-US" w:eastAsia="zh-CN"/>
        </w:rPr>
        <w:t xml:space="preserve">   3、错字</w:t>
      </w:r>
      <w:r>
        <w:rPr>
          <w:rFonts w:ascii="宋体" w:hAnsi="宋体" w:eastAsia="宋体"/>
          <w:sz w:val="21"/>
          <w:szCs w:val="21"/>
        </w:rPr>
        <w:t xml:space="preserve"> </w:t>
      </w:r>
    </w:p>
    <w:p>
      <w:pPr>
        <w:pStyle w:val="9"/>
        <w:numPr>
          <w:ilvl w:val="0"/>
          <w:numId w:val="1"/>
        </w:numPr>
        <w:ind w:firstLineChars="0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  <w:lang w:val="en-US" w:eastAsia="zh-CN"/>
        </w:rPr>
        <w:t>从性格读懂客户</w:t>
      </w:r>
    </w:p>
    <w:p>
      <w:pPr>
        <w:pStyle w:val="9"/>
        <w:numPr>
          <w:ilvl w:val="0"/>
          <w:numId w:val="7"/>
        </w:numPr>
        <w:ind w:left="360" w:leftChars="0" w:firstLine="0" w:firstLineChars="0"/>
        <w:rPr>
          <w:rFonts w:hint="eastAsia" w:ascii="宋体" w:hAnsi="宋体" w:eastAsia="宋体"/>
          <w:sz w:val="21"/>
          <w:szCs w:val="21"/>
          <w:lang w:val="en-US" w:eastAsia="zh-CN"/>
        </w:rPr>
      </w:pPr>
      <w:r>
        <w:rPr>
          <w:rFonts w:hint="eastAsia" w:ascii="宋体" w:hAnsi="宋体" w:eastAsia="宋体"/>
          <w:sz w:val="21"/>
          <w:szCs w:val="21"/>
          <w:lang w:val="en-US" w:eastAsia="zh-CN"/>
        </w:rPr>
        <w:t>性格的分类和识别</w:t>
      </w:r>
    </w:p>
    <w:p>
      <w:pPr>
        <w:pStyle w:val="9"/>
        <w:numPr>
          <w:ilvl w:val="0"/>
          <w:numId w:val="7"/>
        </w:numPr>
        <w:ind w:left="360" w:leftChars="0" w:firstLine="0" w:firstLineChars="0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  <w:lang w:val="en-US" w:eastAsia="zh-CN"/>
        </w:rPr>
        <w:t>不同性格的不同沟通方式</w:t>
      </w:r>
      <w:r>
        <w:rPr>
          <w:rFonts w:ascii="宋体" w:hAnsi="宋体" w:eastAsia="宋体"/>
          <w:sz w:val="21"/>
          <w:szCs w:val="21"/>
        </w:rPr>
        <w:t xml:space="preserve"> </w:t>
      </w:r>
    </w:p>
    <w:p>
      <w:pPr>
        <w:numPr>
          <w:ilvl w:val="0"/>
          <w:numId w:val="1"/>
        </w:numPr>
        <w:ind w:left="480" w:leftChars="0" w:hanging="480" w:firstLineChars="0"/>
        <w:rPr>
          <w:rFonts w:hint="eastAsia" w:ascii="宋体" w:hAnsi="宋体" w:eastAsia="宋体"/>
          <w:b w:val="0"/>
          <w:bCs/>
          <w:sz w:val="21"/>
          <w:szCs w:val="21"/>
          <w:lang w:val="en-US" w:eastAsia="zh-CN"/>
        </w:rPr>
      </w:pPr>
      <w:r>
        <w:rPr>
          <w:rFonts w:hint="eastAsia" w:ascii="宋体" w:hAnsi="宋体" w:eastAsia="宋体"/>
          <w:b w:val="0"/>
          <w:bCs/>
          <w:sz w:val="21"/>
          <w:szCs w:val="21"/>
          <w:lang w:val="en-US" w:eastAsia="zh-CN"/>
        </w:rPr>
        <w:t>综合实操</w:t>
      </w:r>
    </w:p>
    <w:p>
      <w:pPr>
        <w:pStyle w:val="9"/>
        <w:numPr>
          <w:ilvl w:val="0"/>
          <w:numId w:val="0"/>
        </w:numPr>
        <w:ind w:firstLine="210" w:firstLineChars="100"/>
        <w:rPr>
          <w:rFonts w:ascii="宋体" w:hAnsi="宋体" w:eastAsia="宋体"/>
          <w:bCs/>
          <w:sz w:val="21"/>
          <w:szCs w:val="21"/>
        </w:rPr>
      </w:pPr>
      <w:r>
        <w:rPr>
          <w:rFonts w:hint="eastAsia" w:ascii="宋体" w:hAnsi="宋体" w:eastAsia="宋体"/>
          <w:bCs/>
          <w:sz w:val="21"/>
          <w:szCs w:val="21"/>
          <w:lang w:val="en-US" w:eastAsia="zh-CN"/>
        </w:rPr>
        <w:t>1、</w:t>
      </w:r>
      <w:r>
        <w:rPr>
          <w:rFonts w:ascii="宋体" w:hAnsi="宋体" w:eastAsia="宋体"/>
          <w:bCs/>
          <w:sz w:val="21"/>
          <w:szCs w:val="21"/>
        </w:rPr>
        <w:t>如何判断对方是否撒谎</w:t>
      </w:r>
    </w:p>
    <w:p>
      <w:pPr>
        <w:pStyle w:val="9"/>
        <w:numPr>
          <w:ilvl w:val="0"/>
          <w:numId w:val="0"/>
        </w:numPr>
        <w:ind w:leftChars="0" w:firstLine="210" w:firstLineChars="100"/>
        <w:rPr>
          <w:rFonts w:ascii="宋体" w:hAnsi="宋体" w:eastAsia="宋体"/>
          <w:bCs/>
          <w:sz w:val="21"/>
          <w:szCs w:val="21"/>
        </w:rPr>
      </w:pPr>
      <w:r>
        <w:rPr>
          <w:rFonts w:hint="eastAsia" w:ascii="宋体" w:hAnsi="宋体" w:eastAsia="宋体"/>
          <w:bCs/>
          <w:sz w:val="21"/>
          <w:szCs w:val="21"/>
          <w:lang w:val="en-US" w:eastAsia="zh-CN"/>
        </w:rPr>
        <w:t>2、</w:t>
      </w:r>
      <w:r>
        <w:rPr>
          <w:rFonts w:ascii="宋体" w:hAnsi="宋体" w:eastAsia="宋体"/>
          <w:bCs/>
          <w:sz w:val="21"/>
          <w:szCs w:val="21"/>
        </w:rPr>
        <w:t>如何判断对方的满意条款</w:t>
      </w:r>
    </w:p>
    <w:p>
      <w:pPr>
        <w:pStyle w:val="9"/>
        <w:numPr>
          <w:ilvl w:val="0"/>
          <w:numId w:val="0"/>
        </w:numPr>
        <w:ind w:leftChars="0" w:firstLine="210" w:firstLineChars="100"/>
        <w:rPr>
          <w:rFonts w:ascii="宋体" w:hAnsi="宋体" w:eastAsia="宋体"/>
          <w:bCs/>
          <w:sz w:val="21"/>
          <w:szCs w:val="21"/>
        </w:rPr>
      </w:pPr>
      <w:r>
        <w:rPr>
          <w:rFonts w:hint="eastAsia" w:ascii="宋体" w:hAnsi="宋体" w:eastAsia="宋体"/>
          <w:bCs/>
          <w:sz w:val="21"/>
          <w:szCs w:val="21"/>
          <w:lang w:val="en-US" w:eastAsia="zh-CN"/>
        </w:rPr>
        <w:t>3、</w:t>
      </w:r>
      <w:r>
        <w:rPr>
          <w:rFonts w:ascii="宋体" w:hAnsi="宋体" w:eastAsia="宋体"/>
          <w:bCs/>
          <w:sz w:val="21"/>
          <w:szCs w:val="21"/>
        </w:rPr>
        <w:t>如何判断对方的经济实力</w:t>
      </w:r>
    </w:p>
    <w:p>
      <w:pPr>
        <w:pStyle w:val="9"/>
        <w:numPr>
          <w:ilvl w:val="0"/>
          <w:numId w:val="0"/>
        </w:numPr>
        <w:ind w:leftChars="0" w:firstLine="210" w:firstLineChars="100"/>
        <w:rPr>
          <w:rFonts w:ascii="宋体" w:hAnsi="宋体" w:eastAsia="宋体"/>
          <w:bCs/>
          <w:sz w:val="21"/>
          <w:szCs w:val="21"/>
        </w:rPr>
      </w:pPr>
      <w:r>
        <w:rPr>
          <w:rFonts w:hint="eastAsia" w:ascii="宋体" w:hAnsi="宋体" w:eastAsia="宋体"/>
          <w:bCs/>
          <w:sz w:val="21"/>
          <w:szCs w:val="21"/>
          <w:lang w:val="en-US" w:eastAsia="zh-CN"/>
        </w:rPr>
        <w:t>4、</w:t>
      </w:r>
      <w:r>
        <w:rPr>
          <w:rFonts w:ascii="宋体" w:hAnsi="宋体" w:eastAsia="宋体"/>
          <w:bCs/>
          <w:sz w:val="21"/>
          <w:szCs w:val="21"/>
        </w:rPr>
        <w:t>如何判断对方的心理价位</w:t>
      </w:r>
    </w:p>
    <w:p>
      <w:pPr>
        <w:pStyle w:val="9"/>
        <w:numPr>
          <w:ilvl w:val="0"/>
          <w:numId w:val="0"/>
        </w:numPr>
        <w:ind w:leftChars="0" w:firstLine="210" w:firstLineChars="100"/>
        <w:rPr>
          <w:rFonts w:hint="eastAsia" w:ascii="宋体" w:hAnsi="宋体" w:eastAsia="宋体"/>
          <w:bCs/>
          <w:sz w:val="21"/>
          <w:szCs w:val="21"/>
          <w:lang w:val="en-US" w:eastAsia="zh-CN"/>
        </w:rPr>
      </w:pPr>
      <w:r>
        <w:rPr>
          <w:rFonts w:hint="eastAsia" w:ascii="宋体" w:hAnsi="宋体" w:eastAsia="宋体"/>
          <w:bCs/>
          <w:sz w:val="21"/>
          <w:szCs w:val="21"/>
          <w:lang w:val="en-US" w:eastAsia="zh-CN"/>
        </w:rPr>
        <w:t>5、如何判断合作的概率</w:t>
      </w:r>
    </w:p>
    <w:p>
      <w:pPr>
        <w:pStyle w:val="9"/>
        <w:numPr>
          <w:ilvl w:val="0"/>
          <w:numId w:val="0"/>
        </w:numPr>
        <w:ind w:leftChars="0" w:firstLine="210" w:firstLineChars="100"/>
        <w:rPr>
          <w:rFonts w:hint="eastAsia" w:ascii="宋体" w:hAnsi="宋体" w:eastAsia="宋体"/>
          <w:bCs/>
          <w:sz w:val="21"/>
          <w:szCs w:val="21"/>
          <w:lang w:val="en-US" w:eastAsia="zh-CN"/>
        </w:rPr>
      </w:pPr>
      <w:r>
        <w:rPr>
          <w:rFonts w:hint="eastAsia" w:ascii="宋体" w:hAnsi="宋体" w:eastAsia="宋体"/>
          <w:bCs/>
          <w:sz w:val="21"/>
          <w:szCs w:val="21"/>
          <w:lang w:val="en-US" w:eastAsia="zh-CN"/>
        </w:rPr>
        <w:t>6、其它场景分析</w:t>
      </w:r>
    </w:p>
    <w:p>
      <w:pPr>
        <w:pStyle w:val="9"/>
        <w:numPr>
          <w:ilvl w:val="0"/>
          <w:numId w:val="0"/>
        </w:numPr>
        <w:ind w:leftChars="0" w:firstLine="210" w:firstLineChars="100"/>
        <w:rPr>
          <w:rFonts w:hint="default" w:ascii="宋体" w:hAnsi="宋体" w:eastAsia="宋体"/>
          <w:bCs/>
          <w:sz w:val="21"/>
          <w:szCs w:val="21"/>
          <w:lang w:val="en-US" w:eastAsia="zh-CN"/>
        </w:rPr>
      </w:pPr>
    </w:p>
    <w:p>
      <w:pPr>
        <w:pStyle w:val="9"/>
        <w:ind w:left="0" w:leftChars="0" w:firstLine="0" w:firstLineChars="0"/>
        <w:rPr>
          <w:rFonts w:hint="eastAsia" w:ascii="宋体" w:hAnsi="宋体" w:eastAsia="宋体" w:cs="宋体"/>
          <w:b w:val="0"/>
          <w:bCs/>
          <w:color w:val="7030A0"/>
          <w:sz w:val="21"/>
          <w:szCs w:val="21"/>
          <w:lang w:val="en-US" w:eastAsia="zh-CN"/>
        </w:rPr>
      </w:pPr>
      <w:r>
        <w:rPr>
          <w:rFonts w:hint="eastAsia" w:ascii="宋体" w:hAnsi="宋体" w:eastAsia="宋体"/>
          <w:bCs/>
          <w:sz w:val="21"/>
          <w:szCs w:val="21"/>
          <w:lang w:val="en-US" w:eastAsia="zh-CN"/>
        </w:rPr>
        <w:t xml:space="preserve">                            </w:t>
      </w:r>
      <w:r>
        <w:rPr>
          <w:rFonts w:hint="eastAsia" w:ascii="宋体" w:hAnsi="宋体" w:eastAsia="宋体"/>
          <w:b/>
          <w:bCs w:val="0"/>
          <w:color w:val="7030A0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eastAsia="宋体"/>
          <w:b/>
          <w:bCs w:val="0"/>
          <w:color w:val="7030A0"/>
          <w:sz w:val="28"/>
          <w:szCs w:val="28"/>
        </w:rPr>
        <w:t>第</w:t>
      </w:r>
      <w:r>
        <w:rPr>
          <w:rFonts w:hint="eastAsia" w:ascii="宋体" w:hAnsi="宋体" w:eastAsia="宋体"/>
          <w:b/>
          <w:bCs w:val="0"/>
          <w:color w:val="7030A0"/>
          <w:sz w:val="28"/>
          <w:szCs w:val="28"/>
          <w:lang w:val="en-US" w:eastAsia="zh-CN"/>
        </w:rPr>
        <w:t>二法宝</w:t>
      </w:r>
      <w:r>
        <w:rPr>
          <w:rFonts w:hint="eastAsia" w:ascii="宋体" w:hAnsi="宋体" w:eastAsia="宋体"/>
          <w:b/>
          <w:bCs w:val="0"/>
          <w:color w:val="7030A0"/>
          <w:sz w:val="28"/>
          <w:szCs w:val="28"/>
        </w:rPr>
        <w:t>：</w:t>
      </w:r>
      <w:r>
        <w:rPr>
          <w:rFonts w:hint="eastAsia" w:ascii="宋体" w:hAnsi="宋体" w:eastAsia="宋体"/>
          <w:b/>
          <w:bCs w:val="0"/>
          <w:color w:val="7030A0"/>
          <w:sz w:val="28"/>
          <w:szCs w:val="28"/>
          <w:lang w:val="en-US" w:eastAsia="zh-CN"/>
        </w:rPr>
        <w:t>收款机-易成交</w:t>
      </w:r>
    </w:p>
    <w:p>
      <w:pPr>
        <w:numPr>
          <w:ilvl w:val="0"/>
          <w:numId w:val="8"/>
        </w:numPr>
        <w:rPr>
          <w:rFonts w:hint="eastAsia" w:ascii="宋体" w:hAnsi="宋体" w:eastAsia="宋体" w:cs="宋体"/>
          <w:b w:val="0"/>
          <w:bCs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21"/>
          <w:szCs w:val="21"/>
          <w:lang w:val="en-US" w:eastAsia="zh-CN"/>
        </w:rPr>
        <w:t xml:space="preserve">   开场介绍</w:t>
      </w:r>
    </w:p>
    <w:p>
      <w:pPr>
        <w:numPr>
          <w:ilvl w:val="0"/>
          <w:numId w:val="9"/>
        </w:numPr>
        <w:ind w:left="843" w:leftChars="0" w:firstLine="0" w:firstLineChars="0"/>
        <w:rPr>
          <w:rFonts w:hint="eastAsia" w:ascii="宋体" w:hAnsi="宋体" w:eastAsia="宋体" w:cs="宋体"/>
          <w:b w:val="0"/>
          <w:bCs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21"/>
          <w:szCs w:val="21"/>
          <w:lang w:val="en-US" w:eastAsia="zh-CN"/>
        </w:rPr>
        <w:t>行家说  信赖持</w:t>
      </w:r>
    </w:p>
    <w:p>
      <w:pPr>
        <w:numPr>
          <w:ilvl w:val="0"/>
          <w:numId w:val="10"/>
        </w:numPr>
        <w:ind w:firstLine="1050" w:firstLineChars="500"/>
        <w:rPr>
          <w:rFonts w:hint="eastAsia" w:ascii="宋体" w:hAnsi="宋体" w:eastAsia="宋体" w:cs="宋体"/>
          <w:b w:val="0"/>
          <w:bCs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21"/>
          <w:szCs w:val="21"/>
          <w:lang w:val="en-US" w:eastAsia="zh-CN"/>
        </w:rPr>
        <w:t>借助第三方</w:t>
      </w:r>
    </w:p>
    <w:p>
      <w:pPr>
        <w:numPr>
          <w:ilvl w:val="0"/>
          <w:numId w:val="10"/>
        </w:numPr>
        <w:ind w:firstLine="1050" w:firstLineChars="500"/>
        <w:rPr>
          <w:rFonts w:hint="eastAsia" w:ascii="宋体" w:hAnsi="宋体" w:eastAsia="宋体" w:cs="宋体"/>
          <w:b w:val="0"/>
          <w:bCs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21"/>
          <w:szCs w:val="21"/>
          <w:lang w:val="en-US" w:eastAsia="zh-CN"/>
        </w:rPr>
        <w:t>原创四面镜子法：让大咖主动结识你</w:t>
      </w:r>
    </w:p>
    <w:p>
      <w:pPr>
        <w:numPr>
          <w:ilvl w:val="0"/>
          <w:numId w:val="10"/>
        </w:numPr>
        <w:ind w:firstLine="1050" w:firstLineChars="500"/>
        <w:rPr>
          <w:rFonts w:hint="eastAsia" w:ascii="宋体" w:hAnsi="宋体" w:eastAsia="宋体" w:cs="宋体"/>
          <w:b w:val="0"/>
          <w:bCs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21"/>
          <w:szCs w:val="21"/>
          <w:lang w:val="en-US" w:eastAsia="zh-CN"/>
        </w:rPr>
        <w:t>原创万里挑一的自我介绍：熟构法|加帽法|押韵法</w:t>
      </w:r>
    </w:p>
    <w:p>
      <w:pPr>
        <w:numPr>
          <w:ilvl w:val="0"/>
          <w:numId w:val="10"/>
        </w:numPr>
        <w:ind w:firstLine="1050" w:firstLineChars="500"/>
        <w:rPr>
          <w:rFonts w:hint="eastAsia" w:ascii="宋体" w:hAnsi="宋体" w:eastAsia="宋体" w:cs="宋体"/>
          <w:b w:val="0"/>
          <w:bCs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21"/>
          <w:szCs w:val="21"/>
          <w:lang w:val="en-US" w:eastAsia="zh-CN"/>
        </w:rPr>
        <w:t>原创开场灵魂之问：瞬间从被动变主动</w:t>
      </w:r>
    </w:p>
    <w:p>
      <w:pPr>
        <w:numPr>
          <w:ilvl w:val="0"/>
          <w:numId w:val="8"/>
        </w:numPr>
        <w:rPr>
          <w:rFonts w:hint="eastAsia" w:ascii="宋体" w:hAnsi="宋体" w:eastAsia="宋体" w:cs="宋体"/>
          <w:b w:val="0"/>
          <w:bCs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21"/>
          <w:szCs w:val="21"/>
          <w:lang w:val="en-US" w:eastAsia="zh-CN"/>
        </w:rPr>
        <w:t xml:space="preserve">   产品介绍</w:t>
      </w:r>
    </w:p>
    <w:p>
      <w:pPr>
        <w:numPr>
          <w:ilvl w:val="0"/>
          <w:numId w:val="11"/>
        </w:numPr>
        <w:ind w:left="843" w:leftChars="0" w:firstLine="0" w:firstLineChars="0"/>
        <w:rPr>
          <w:rFonts w:hint="eastAsia" w:ascii="宋体" w:hAnsi="宋体" w:eastAsia="宋体" w:cs="宋体"/>
          <w:b w:val="0"/>
          <w:bCs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21"/>
          <w:szCs w:val="21"/>
          <w:lang w:val="en-US" w:eastAsia="zh-CN"/>
        </w:rPr>
        <w:t>挖痛点 爽点至</w:t>
      </w:r>
    </w:p>
    <w:p>
      <w:pPr>
        <w:numPr>
          <w:ilvl w:val="0"/>
          <w:numId w:val="11"/>
        </w:numPr>
        <w:ind w:left="843" w:leftChars="0" w:firstLine="0" w:firstLineChars="0"/>
        <w:rPr>
          <w:rFonts w:hint="eastAsia" w:ascii="宋体" w:hAnsi="宋体" w:eastAsia="宋体" w:cs="宋体"/>
          <w:b w:val="0"/>
          <w:bCs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21"/>
          <w:szCs w:val="21"/>
          <w:lang w:val="en-US" w:eastAsia="zh-CN"/>
        </w:rPr>
        <w:t>引产品 塑价值</w:t>
      </w:r>
    </w:p>
    <w:p>
      <w:pPr>
        <w:numPr>
          <w:ilvl w:val="0"/>
          <w:numId w:val="11"/>
        </w:numPr>
        <w:ind w:left="843" w:leftChars="0" w:firstLine="0" w:firstLineChars="0"/>
        <w:rPr>
          <w:rFonts w:hint="eastAsia" w:ascii="宋体" w:hAnsi="宋体" w:eastAsia="宋体" w:cs="宋体"/>
          <w:b w:val="0"/>
          <w:bCs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21"/>
          <w:szCs w:val="21"/>
          <w:lang w:val="en-US" w:eastAsia="zh-CN"/>
        </w:rPr>
        <w:t>比对手 论优势</w:t>
      </w:r>
    </w:p>
    <w:p>
      <w:pPr>
        <w:numPr>
          <w:ilvl w:val="0"/>
          <w:numId w:val="12"/>
        </w:numPr>
        <w:ind w:left="1204" w:leftChars="0" w:firstLine="0" w:firstLineChars="0"/>
        <w:rPr>
          <w:rFonts w:hint="eastAsia" w:ascii="宋体" w:hAnsi="宋体" w:eastAsia="宋体" w:cs="宋体"/>
          <w:b w:val="0"/>
          <w:bCs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21"/>
          <w:szCs w:val="21"/>
          <w:lang w:val="en-US" w:eastAsia="zh-CN"/>
        </w:rPr>
        <w:t>横向纵向比较法</w:t>
      </w:r>
    </w:p>
    <w:p>
      <w:pPr>
        <w:numPr>
          <w:ilvl w:val="0"/>
          <w:numId w:val="12"/>
        </w:numPr>
        <w:ind w:left="1204" w:leftChars="0" w:firstLine="0" w:firstLineChars="0"/>
        <w:rPr>
          <w:rFonts w:hint="eastAsia" w:ascii="宋体" w:hAnsi="宋体" w:eastAsia="宋体" w:cs="宋体"/>
          <w:b w:val="0"/>
          <w:bCs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21"/>
          <w:szCs w:val="21"/>
          <w:lang w:val="en-US" w:eastAsia="zh-CN"/>
        </w:rPr>
        <w:t>原创三一理念：第一|唯一|归一性</w:t>
      </w:r>
    </w:p>
    <w:p>
      <w:pPr>
        <w:numPr>
          <w:ilvl w:val="0"/>
          <w:numId w:val="12"/>
        </w:numPr>
        <w:ind w:left="1204" w:leftChars="0" w:firstLine="0" w:firstLineChars="0"/>
        <w:rPr>
          <w:rFonts w:hint="eastAsia" w:ascii="宋体" w:hAnsi="宋体" w:eastAsia="宋体" w:cs="宋体"/>
          <w:b w:val="0"/>
          <w:bCs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21"/>
          <w:szCs w:val="21"/>
          <w:lang w:val="en-US" w:eastAsia="zh-CN"/>
        </w:rPr>
        <w:t>翻译语、道具语、六觉语、刻痕语、场景语、金句语</w:t>
      </w:r>
    </w:p>
    <w:p>
      <w:pPr>
        <w:numPr>
          <w:ilvl w:val="0"/>
          <w:numId w:val="8"/>
        </w:numPr>
        <w:rPr>
          <w:rFonts w:hint="eastAsia" w:ascii="宋体" w:hAnsi="宋体" w:eastAsia="宋体" w:cs="宋体"/>
          <w:b w:val="0"/>
          <w:bCs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21"/>
          <w:szCs w:val="21"/>
          <w:lang w:val="en-US" w:eastAsia="zh-CN"/>
        </w:rPr>
        <w:t xml:space="preserve">   公司介绍</w:t>
      </w:r>
    </w:p>
    <w:p>
      <w:pPr>
        <w:numPr>
          <w:ilvl w:val="0"/>
          <w:numId w:val="13"/>
        </w:numPr>
        <w:ind w:left="843" w:leftChars="0" w:firstLine="0" w:firstLineChars="0"/>
        <w:rPr>
          <w:rFonts w:hint="eastAsia" w:ascii="宋体" w:hAnsi="宋体" w:eastAsia="宋体" w:cs="宋体"/>
          <w:b w:val="0"/>
          <w:bCs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21"/>
          <w:szCs w:val="21"/>
          <w:lang w:val="en-US" w:eastAsia="zh-CN"/>
        </w:rPr>
        <w:t xml:space="preserve">述使命 </w:t>
      </w:r>
    </w:p>
    <w:p>
      <w:pPr>
        <w:numPr>
          <w:ilvl w:val="0"/>
          <w:numId w:val="14"/>
        </w:numPr>
        <w:ind w:left="1204" w:leftChars="0" w:firstLine="0" w:firstLineChars="0"/>
        <w:rPr>
          <w:rFonts w:hint="eastAsia" w:ascii="宋体" w:hAnsi="宋体" w:eastAsia="宋体" w:cs="宋体"/>
          <w:b w:val="0"/>
          <w:bCs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21"/>
          <w:szCs w:val="21"/>
          <w:lang w:val="en-US" w:eastAsia="zh-CN"/>
        </w:rPr>
        <w:t>使命提炼的方法</w:t>
      </w:r>
    </w:p>
    <w:p>
      <w:pPr>
        <w:numPr>
          <w:ilvl w:val="0"/>
          <w:numId w:val="14"/>
        </w:numPr>
        <w:ind w:left="1204" w:leftChars="0" w:firstLine="0" w:firstLineChars="0"/>
        <w:rPr>
          <w:rFonts w:hint="eastAsia" w:ascii="宋体" w:hAnsi="宋体" w:eastAsia="宋体" w:cs="宋体"/>
          <w:b w:val="0"/>
          <w:bCs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21"/>
          <w:szCs w:val="21"/>
          <w:lang w:val="en-US" w:eastAsia="zh-CN"/>
        </w:rPr>
        <w:t>个人和公司使命的结合</w:t>
      </w:r>
    </w:p>
    <w:p>
      <w:pPr>
        <w:numPr>
          <w:ilvl w:val="0"/>
          <w:numId w:val="13"/>
        </w:numPr>
        <w:ind w:left="843" w:leftChars="0" w:firstLine="0" w:firstLineChars="0"/>
        <w:rPr>
          <w:rFonts w:hint="eastAsia" w:ascii="宋体" w:hAnsi="宋体" w:eastAsia="宋体" w:cs="宋体"/>
          <w:b w:val="0"/>
          <w:bCs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21"/>
          <w:szCs w:val="21"/>
          <w:lang w:val="en-US" w:eastAsia="zh-CN"/>
        </w:rPr>
        <w:t>谈公司</w:t>
      </w:r>
    </w:p>
    <w:p>
      <w:pPr>
        <w:numPr>
          <w:ilvl w:val="0"/>
          <w:numId w:val="15"/>
        </w:numPr>
        <w:ind w:left="1204" w:leftChars="0" w:firstLine="0" w:firstLineChars="0"/>
        <w:rPr>
          <w:rFonts w:hint="eastAsia" w:ascii="宋体" w:hAnsi="宋体" w:eastAsia="宋体" w:cs="宋体"/>
          <w:b w:val="0"/>
          <w:bCs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21"/>
          <w:szCs w:val="21"/>
          <w:lang w:val="en-US" w:eastAsia="zh-CN"/>
        </w:rPr>
        <w:t>原创四爪子法：一句话介绍公司</w:t>
      </w:r>
    </w:p>
    <w:p>
      <w:pPr>
        <w:numPr>
          <w:ilvl w:val="0"/>
          <w:numId w:val="15"/>
        </w:numPr>
        <w:ind w:left="1204" w:leftChars="0" w:firstLine="0" w:firstLineChars="0"/>
        <w:rPr>
          <w:rFonts w:hint="eastAsia" w:ascii="宋体" w:hAnsi="宋体" w:eastAsia="宋体" w:cs="宋体"/>
          <w:b w:val="0"/>
          <w:bCs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21"/>
          <w:szCs w:val="21"/>
          <w:lang w:val="en-US" w:eastAsia="zh-CN"/>
        </w:rPr>
        <w:t>公益文化|团队成员|资质背书|上游下游|版图远景</w:t>
      </w:r>
    </w:p>
    <w:p>
      <w:pPr>
        <w:numPr>
          <w:ilvl w:val="0"/>
          <w:numId w:val="15"/>
        </w:numPr>
        <w:ind w:left="1204" w:leftChars="0" w:firstLine="0" w:firstLineChars="0"/>
        <w:rPr>
          <w:rFonts w:hint="eastAsia" w:ascii="宋体" w:hAnsi="宋体" w:eastAsia="宋体" w:cs="宋体"/>
          <w:b w:val="0"/>
          <w:bCs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21"/>
          <w:szCs w:val="21"/>
          <w:lang w:val="en-US" w:eastAsia="zh-CN"/>
        </w:rPr>
        <w:t>讲好故事</w:t>
      </w:r>
    </w:p>
    <w:p>
      <w:pPr>
        <w:numPr>
          <w:ilvl w:val="0"/>
          <w:numId w:val="8"/>
        </w:numPr>
        <w:rPr>
          <w:rFonts w:hint="eastAsia" w:ascii="宋体" w:hAnsi="宋体" w:eastAsia="宋体" w:cs="宋体"/>
          <w:b w:val="0"/>
          <w:bCs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21"/>
          <w:szCs w:val="21"/>
          <w:lang w:val="en-US" w:eastAsia="zh-CN"/>
        </w:rPr>
        <w:t xml:space="preserve">   成交谈判</w:t>
      </w:r>
    </w:p>
    <w:p>
      <w:pPr>
        <w:numPr>
          <w:ilvl w:val="0"/>
          <w:numId w:val="16"/>
        </w:numPr>
        <w:ind w:left="843" w:leftChars="0" w:firstLine="0" w:firstLineChars="0"/>
        <w:rPr>
          <w:rFonts w:hint="eastAsia" w:ascii="宋体" w:hAnsi="宋体" w:eastAsia="宋体" w:cs="宋体"/>
          <w:b w:val="0"/>
          <w:bCs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21"/>
          <w:szCs w:val="21"/>
          <w:lang w:val="en-US" w:eastAsia="zh-CN"/>
        </w:rPr>
        <w:t>障碍除 风险逝</w:t>
      </w:r>
    </w:p>
    <w:p>
      <w:pPr>
        <w:numPr>
          <w:ilvl w:val="0"/>
          <w:numId w:val="16"/>
        </w:numPr>
        <w:ind w:left="843" w:leftChars="0" w:firstLine="0" w:firstLineChars="0"/>
        <w:rPr>
          <w:rFonts w:hint="eastAsia" w:ascii="宋体" w:hAnsi="宋体" w:eastAsia="宋体" w:cs="宋体"/>
          <w:b w:val="0"/>
          <w:bCs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21"/>
          <w:szCs w:val="21"/>
          <w:lang w:val="en-US" w:eastAsia="zh-CN"/>
        </w:rPr>
        <w:t>真人秀 痒点词</w:t>
      </w:r>
    </w:p>
    <w:p>
      <w:pPr>
        <w:numPr>
          <w:ilvl w:val="0"/>
          <w:numId w:val="17"/>
        </w:numPr>
        <w:ind w:left="1204" w:leftChars="0" w:firstLine="0" w:firstLineChars="0"/>
        <w:rPr>
          <w:rFonts w:hint="eastAsia" w:ascii="宋体" w:hAnsi="宋体" w:eastAsia="宋体" w:cs="宋体"/>
          <w:b w:val="0"/>
          <w:bCs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21"/>
          <w:szCs w:val="21"/>
          <w:lang w:val="en-US" w:eastAsia="zh-CN"/>
        </w:rPr>
        <w:t>原创7字真经：塑造客户案例</w:t>
      </w:r>
    </w:p>
    <w:p>
      <w:pPr>
        <w:numPr>
          <w:ilvl w:val="0"/>
          <w:numId w:val="16"/>
        </w:numPr>
        <w:ind w:left="843" w:leftChars="0" w:firstLine="0" w:firstLineChars="0"/>
        <w:rPr>
          <w:rFonts w:hint="eastAsia" w:ascii="宋体" w:hAnsi="宋体" w:eastAsia="宋体" w:cs="宋体"/>
          <w:b w:val="0"/>
          <w:bCs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21"/>
          <w:szCs w:val="21"/>
          <w:lang w:val="en-US" w:eastAsia="zh-CN"/>
        </w:rPr>
        <w:t>激将法 挑剔之</w:t>
      </w:r>
    </w:p>
    <w:p>
      <w:pPr>
        <w:numPr>
          <w:ilvl w:val="0"/>
          <w:numId w:val="18"/>
        </w:numPr>
        <w:ind w:left="1204" w:leftChars="0" w:firstLine="0" w:firstLineChars="0"/>
        <w:rPr>
          <w:rFonts w:hint="eastAsia" w:ascii="宋体" w:hAnsi="宋体" w:eastAsia="宋体" w:cs="宋体"/>
          <w:b w:val="0"/>
          <w:bCs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21"/>
          <w:szCs w:val="21"/>
          <w:lang w:val="en-US" w:eastAsia="zh-CN"/>
        </w:rPr>
        <w:t>适用范围</w:t>
      </w:r>
    </w:p>
    <w:p>
      <w:pPr>
        <w:numPr>
          <w:ilvl w:val="0"/>
          <w:numId w:val="18"/>
        </w:numPr>
        <w:ind w:left="1204" w:leftChars="0" w:firstLine="0" w:firstLineChars="0"/>
        <w:rPr>
          <w:rFonts w:hint="eastAsia" w:ascii="宋体" w:hAnsi="宋体" w:eastAsia="宋体" w:cs="宋体"/>
          <w:b w:val="0"/>
          <w:bCs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21"/>
          <w:szCs w:val="21"/>
          <w:lang w:val="en-US" w:eastAsia="zh-CN"/>
        </w:rPr>
        <w:t>激将成交几大核心法宝</w:t>
      </w:r>
    </w:p>
    <w:p>
      <w:pPr>
        <w:numPr>
          <w:ilvl w:val="0"/>
          <w:numId w:val="0"/>
        </w:numPr>
        <w:ind w:left="1204" w:leftChars="0"/>
        <w:rPr>
          <w:rFonts w:hint="eastAsia" w:ascii="宋体" w:hAnsi="宋体" w:eastAsia="宋体" w:cs="宋体"/>
          <w:b w:val="0"/>
          <w:bCs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21"/>
          <w:szCs w:val="21"/>
          <w:lang w:val="en-US" w:eastAsia="zh-CN"/>
        </w:rPr>
        <w:t xml:space="preserve">   妈妈法|对手法|LV法|回购法|回马法等</w:t>
      </w:r>
    </w:p>
    <w:p>
      <w:pPr>
        <w:numPr>
          <w:ilvl w:val="0"/>
          <w:numId w:val="16"/>
        </w:numPr>
        <w:ind w:left="843" w:leftChars="0" w:firstLine="0" w:firstLineChars="0"/>
        <w:rPr>
          <w:rFonts w:hint="eastAsia" w:ascii="宋体" w:hAnsi="宋体" w:eastAsia="宋体" w:cs="宋体"/>
          <w:b w:val="0"/>
          <w:bCs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21"/>
          <w:szCs w:val="21"/>
          <w:lang w:val="en-US" w:eastAsia="zh-CN"/>
        </w:rPr>
        <w:t>现场惠 大礼日</w:t>
      </w:r>
    </w:p>
    <w:p>
      <w:pPr>
        <w:numPr>
          <w:ilvl w:val="0"/>
          <w:numId w:val="19"/>
        </w:numPr>
        <w:ind w:left="1204" w:leftChars="0" w:firstLine="0" w:firstLineChars="0"/>
        <w:rPr>
          <w:rFonts w:hint="eastAsia" w:ascii="宋体" w:hAnsi="宋体" w:eastAsia="宋体" w:cs="宋体"/>
          <w:b w:val="0"/>
          <w:bCs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21"/>
          <w:szCs w:val="21"/>
          <w:lang w:val="en-US" w:eastAsia="zh-CN"/>
        </w:rPr>
        <w:t>谁先报价</w:t>
      </w:r>
    </w:p>
    <w:p>
      <w:pPr>
        <w:numPr>
          <w:ilvl w:val="0"/>
          <w:numId w:val="19"/>
        </w:numPr>
        <w:ind w:left="1204" w:leftChars="0" w:firstLine="0" w:firstLineChars="0"/>
        <w:rPr>
          <w:rFonts w:hint="eastAsia" w:ascii="宋体" w:hAnsi="宋体" w:eastAsia="宋体" w:cs="宋体"/>
          <w:b w:val="0"/>
          <w:bCs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21"/>
          <w:szCs w:val="21"/>
          <w:lang w:val="en-US" w:eastAsia="zh-CN"/>
        </w:rPr>
        <w:t>如何报价：切割法|对比法等</w:t>
      </w:r>
    </w:p>
    <w:p>
      <w:pPr>
        <w:numPr>
          <w:ilvl w:val="0"/>
          <w:numId w:val="19"/>
        </w:numPr>
        <w:ind w:left="1204" w:leftChars="0" w:firstLine="0" w:firstLineChars="0"/>
        <w:rPr>
          <w:rFonts w:hint="eastAsia" w:ascii="宋体" w:hAnsi="宋体" w:eastAsia="宋体" w:cs="宋体"/>
          <w:b w:val="0"/>
          <w:bCs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21"/>
          <w:szCs w:val="21"/>
          <w:lang w:val="en-US" w:eastAsia="zh-CN"/>
        </w:rPr>
        <w:t>大多公司踩过的赠送礼品的坑</w:t>
      </w:r>
    </w:p>
    <w:p>
      <w:pPr>
        <w:numPr>
          <w:ilvl w:val="0"/>
          <w:numId w:val="16"/>
        </w:numPr>
        <w:ind w:left="843" w:leftChars="0" w:firstLine="0" w:firstLineChars="0"/>
        <w:rPr>
          <w:rFonts w:hint="eastAsia" w:ascii="宋体" w:hAnsi="宋体" w:eastAsia="宋体" w:cs="宋体"/>
          <w:b w:val="0"/>
          <w:bCs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21"/>
          <w:szCs w:val="21"/>
          <w:lang w:val="en-US" w:eastAsia="zh-CN"/>
        </w:rPr>
        <w:t>求变需 四限制</w:t>
      </w:r>
    </w:p>
    <w:p>
      <w:pPr>
        <w:numPr>
          <w:ilvl w:val="0"/>
          <w:numId w:val="20"/>
        </w:numPr>
        <w:ind w:left="1159" w:leftChars="0" w:firstLine="0" w:firstLineChars="0"/>
        <w:rPr>
          <w:rFonts w:hint="eastAsia" w:ascii="宋体" w:hAnsi="宋体" w:eastAsia="宋体" w:cs="宋体"/>
          <w:b w:val="0"/>
          <w:bCs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21"/>
          <w:szCs w:val="21"/>
          <w:lang w:val="en-US" w:eastAsia="zh-CN"/>
        </w:rPr>
        <w:t>重述重点</w:t>
      </w:r>
    </w:p>
    <w:p>
      <w:pPr>
        <w:numPr>
          <w:ilvl w:val="0"/>
          <w:numId w:val="20"/>
        </w:numPr>
        <w:ind w:left="1159" w:leftChars="0" w:firstLine="0" w:firstLineChars="0"/>
        <w:rPr>
          <w:rFonts w:hint="eastAsia" w:ascii="宋体" w:hAnsi="宋体" w:eastAsia="宋体" w:cs="宋体"/>
          <w:b w:val="0"/>
          <w:bCs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21"/>
          <w:szCs w:val="21"/>
          <w:lang w:val="en-US" w:eastAsia="zh-CN"/>
        </w:rPr>
        <w:t>四大限制</w:t>
      </w:r>
    </w:p>
    <w:p>
      <w:pPr>
        <w:numPr>
          <w:ilvl w:val="0"/>
          <w:numId w:val="20"/>
        </w:numPr>
        <w:ind w:left="1159" w:leftChars="0" w:firstLine="0" w:firstLineChars="0"/>
        <w:rPr>
          <w:rFonts w:hint="eastAsia" w:ascii="宋体" w:hAnsi="宋体" w:eastAsia="宋体" w:cs="宋体"/>
          <w:b w:val="0"/>
          <w:bCs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21"/>
          <w:szCs w:val="21"/>
          <w:lang w:val="en-US" w:eastAsia="zh-CN"/>
        </w:rPr>
        <w:t>临门一问</w:t>
      </w:r>
    </w:p>
    <w:p>
      <w:pPr>
        <w:numPr>
          <w:ilvl w:val="0"/>
          <w:numId w:val="20"/>
        </w:numPr>
        <w:ind w:left="1159" w:leftChars="0" w:firstLine="0" w:firstLineChars="0"/>
        <w:rPr>
          <w:rFonts w:hint="eastAsia" w:ascii="宋体" w:hAnsi="宋体" w:eastAsia="宋体" w:cs="宋体"/>
          <w:b w:val="0"/>
          <w:bCs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21"/>
          <w:szCs w:val="21"/>
          <w:lang w:val="en-US" w:eastAsia="zh-CN"/>
        </w:rPr>
        <w:t>逐步蚕食</w:t>
      </w:r>
    </w:p>
    <w:p>
      <w:pPr>
        <w:numPr>
          <w:ilvl w:val="0"/>
          <w:numId w:val="20"/>
        </w:numPr>
        <w:ind w:left="1159" w:leftChars="0" w:firstLine="0" w:firstLineChars="0"/>
        <w:rPr>
          <w:rFonts w:hint="eastAsia" w:ascii="宋体" w:hAnsi="宋体" w:eastAsia="宋体" w:cs="宋体"/>
          <w:b w:val="0"/>
          <w:bCs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21"/>
          <w:szCs w:val="21"/>
          <w:lang w:val="en-US" w:eastAsia="zh-CN"/>
        </w:rPr>
        <w:t>原创该轮谈判的避坑大法：服务递减|每况愈下|投桃报李|收回策略</w:t>
      </w:r>
    </w:p>
    <w:p>
      <w:pPr>
        <w:numPr>
          <w:ilvl w:val="0"/>
          <w:numId w:val="20"/>
        </w:numPr>
        <w:ind w:left="1159" w:leftChars="0" w:firstLine="0" w:firstLineChars="0"/>
        <w:rPr>
          <w:rFonts w:hint="eastAsia" w:ascii="宋体" w:hAnsi="宋体" w:eastAsia="宋体" w:cs="宋体"/>
          <w:b w:val="0"/>
          <w:bCs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21"/>
          <w:szCs w:val="21"/>
          <w:lang w:val="en-US" w:eastAsia="zh-CN"/>
        </w:rPr>
        <w:t xml:space="preserve">最大的注意   </w:t>
      </w:r>
    </w:p>
    <w:p>
      <w:pPr>
        <w:numPr>
          <w:ilvl w:val="0"/>
          <w:numId w:val="8"/>
        </w:numPr>
        <w:ind w:left="0" w:leftChars="0" w:firstLine="0" w:firstLineChars="0"/>
        <w:rPr>
          <w:rFonts w:hint="eastAsia" w:ascii="宋体" w:hAnsi="宋体" w:eastAsia="宋体" w:cs="宋体"/>
          <w:b w:val="0"/>
          <w:bCs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21"/>
          <w:szCs w:val="21"/>
          <w:lang w:val="en-US" w:eastAsia="zh-CN"/>
        </w:rPr>
        <w:t xml:space="preserve">    收尾告别</w:t>
      </w:r>
    </w:p>
    <w:p>
      <w:pPr>
        <w:numPr>
          <w:ilvl w:val="0"/>
          <w:numId w:val="21"/>
        </w:numPr>
        <w:ind w:left="843" w:leftChars="0" w:firstLine="0" w:firstLineChars="0"/>
        <w:rPr>
          <w:rFonts w:hint="eastAsia" w:ascii="宋体" w:hAnsi="宋体" w:eastAsia="宋体" w:cs="宋体"/>
          <w:b w:val="0"/>
          <w:bCs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21"/>
          <w:szCs w:val="21"/>
          <w:lang w:val="en-US" w:eastAsia="zh-CN"/>
        </w:rPr>
        <w:t>当客户被成交</w:t>
      </w:r>
    </w:p>
    <w:p>
      <w:pPr>
        <w:numPr>
          <w:ilvl w:val="0"/>
          <w:numId w:val="21"/>
        </w:numPr>
        <w:ind w:left="843" w:leftChars="0" w:firstLine="0" w:firstLineChars="0"/>
        <w:rPr>
          <w:rFonts w:hint="eastAsia" w:ascii="宋体" w:hAnsi="宋体" w:eastAsia="宋体" w:cs="宋体"/>
          <w:b w:val="0"/>
          <w:bCs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21"/>
          <w:szCs w:val="21"/>
          <w:lang w:val="en-US" w:eastAsia="zh-CN"/>
        </w:rPr>
        <w:t>当客户尚未成交</w:t>
      </w:r>
    </w:p>
    <w:p>
      <w:pPr>
        <w:numPr>
          <w:ilvl w:val="0"/>
          <w:numId w:val="0"/>
        </w:numPr>
        <w:rPr>
          <w:rFonts w:hint="eastAsia" w:ascii="宋体" w:hAnsi="宋体" w:eastAsia="宋体" w:cs="宋体"/>
          <w:b w:val="0"/>
          <w:bCs/>
          <w:sz w:val="21"/>
          <w:szCs w:val="21"/>
          <w:lang w:val="en-US" w:eastAsia="zh-CN"/>
        </w:rPr>
      </w:pPr>
    </w:p>
    <w:p>
      <w:pPr>
        <w:numPr>
          <w:ilvl w:val="0"/>
          <w:numId w:val="0"/>
        </w:numPr>
        <w:rPr>
          <w:rFonts w:hint="eastAsia" w:ascii="宋体" w:hAnsi="宋体" w:eastAsia="宋体" w:cs="宋体"/>
          <w:b w:val="0"/>
          <w:bCs/>
          <w:sz w:val="21"/>
          <w:szCs w:val="21"/>
          <w:lang w:val="en-US" w:eastAsia="zh-CN"/>
        </w:rPr>
      </w:pPr>
    </w:p>
    <w:p>
      <w:pPr>
        <w:pStyle w:val="9"/>
        <w:ind w:left="0" w:leftChars="0" w:firstLine="0" w:firstLineChars="0"/>
        <w:rPr>
          <w:rFonts w:hint="eastAsia" w:ascii="宋体" w:hAnsi="宋体" w:eastAsia="宋体" w:cs="宋体"/>
          <w:b w:val="0"/>
          <w:bCs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21"/>
          <w:szCs w:val="21"/>
          <w:lang w:val="en-US" w:eastAsia="zh-CN"/>
        </w:rPr>
        <w:t xml:space="preserve">                     </w:t>
      </w:r>
      <w:r>
        <w:rPr>
          <w:rFonts w:hint="eastAsia" w:ascii="宋体" w:hAnsi="宋体" w:eastAsia="宋体"/>
          <w:b/>
          <w:bCs w:val="0"/>
          <w:color w:val="7030A0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eastAsia="宋体"/>
          <w:b/>
          <w:bCs w:val="0"/>
          <w:color w:val="7030A0"/>
          <w:sz w:val="28"/>
          <w:szCs w:val="28"/>
        </w:rPr>
        <w:t>第</w:t>
      </w:r>
      <w:r>
        <w:rPr>
          <w:rFonts w:hint="eastAsia" w:ascii="宋体" w:hAnsi="宋体" w:eastAsia="宋体"/>
          <w:b/>
          <w:bCs w:val="0"/>
          <w:color w:val="7030A0"/>
          <w:sz w:val="28"/>
          <w:szCs w:val="28"/>
          <w:lang w:val="en-US" w:eastAsia="zh-CN"/>
        </w:rPr>
        <w:t>三法宝</w:t>
      </w:r>
      <w:r>
        <w:rPr>
          <w:rFonts w:hint="eastAsia" w:ascii="宋体" w:hAnsi="宋体" w:eastAsia="宋体"/>
          <w:b/>
          <w:bCs w:val="0"/>
          <w:color w:val="7030A0"/>
          <w:sz w:val="28"/>
          <w:szCs w:val="28"/>
        </w:rPr>
        <w:t>：</w:t>
      </w:r>
      <w:r>
        <w:rPr>
          <w:rFonts w:hint="eastAsia" w:ascii="宋体" w:hAnsi="宋体" w:eastAsia="宋体"/>
          <w:b/>
          <w:bCs w:val="0"/>
          <w:color w:val="7030A0"/>
          <w:sz w:val="28"/>
          <w:szCs w:val="28"/>
          <w:lang w:val="en-US" w:eastAsia="zh-CN"/>
        </w:rPr>
        <w:t>煤油灯-潜影响</w:t>
      </w:r>
    </w:p>
    <w:p>
      <w:pPr>
        <w:pStyle w:val="9"/>
        <w:numPr>
          <w:ilvl w:val="0"/>
          <w:numId w:val="0"/>
        </w:numPr>
        <w:ind w:leftChars="0"/>
        <w:rPr>
          <w:rFonts w:hint="eastAsia" w:ascii="宋体" w:hAnsi="宋体" w:eastAsia="宋体" w:cs="宋体"/>
          <w:b w:val="0"/>
          <w:bCs/>
          <w:sz w:val="21"/>
          <w:szCs w:val="21"/>
          <w:lang w:val="en-US"/>
        </w:rPr>
      </w:pPr>
      <w:r>
        <w:rPr>
          <w:rFonts w:hint="eastAsia" w:ascii="宋体" w:hAnsi="宋体" w:eastAsia="宋体" w:cs="宋体"/>
          <w:b w:val="0"/>
          <w:bCs/>
          <w:sz w:val="21"/>
          <w:szCs w:val="21"/>
          <w:lang w:val="en-US" w:eastAsia="zh-CN"/>
        </w:rPr>
        <w:t>一、创相同变知己</w:t>
      </w:r>
    </w:p>
    <w:p>
      <w:pPr>
        <w:pStyle w:val="9"/>
        <w:numPr>
          <w:ilvl w:val="0"/>
          <w:numId w:val="0"/>
        </w:numPr>
        <w:ind w:left="360" w:leftChars="0"/>
        <w:rPr>
          <w:rFonts w:hint="eastAsia" w:ascii="宋体" w:hAnsi="宋体" w:eastAsia="宋体" w:cs="宋体"/>
          <w:b w:val="0"/>
          <w:bCs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21"/>
          <w:szCs w:val="21"/>
          <w:lang w:val="en-US" w:eastAsia="zh-CN"/>
        </w:rPr>
        <w:t>1、找相同</w:t>
      </w:r>
    </w:p>
    <w:p>
      <w:pPr>
        <w:pStyle w:val="9"/>
        <w:numPr>
          <w:ilvl w:val="0"/>
          <w:numId w:val="0"/>
        </w:numPr>
        <w:ind w:left="360" w:leftChars="0"/>
        <w:rPr>
          <w:rFonts w:hint="eastAsia" w:ascii="宋体" w:hAnsi="宋体" w:eastAsia="宋体" w:cs="宋体"/>
          <w:b w:val="0"/>
          <w:bCs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21"/>
          <w:szCs w:val="21"/>
          <w:lang w:val="en-US" w:eastAsia="zh-CN"/>
        </w:rPr>
        <w:t>2、模仿</w:t>
      </w:r>
    </w:p>
    <w:p>
      <w:pPr>
        <w:pStyle w:val="9"/>
        <w:numPr>
          <w:ilvl w:val="0"/>
          <w:numId w:val="0"/>
        </w:numPr>
        <w:rPr>
          <w:rFonts w:hint="eastAsia" w:ascii="宋体" w:hAnsi="宋体" w:eastAsia="宋体" w:cs="宋体"/>
          <w:b w:val="0"/>
          <w:bCs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21"/>
          <w:szCs w:val="21"/>
          <w:lang w:val="en-US" w:eastAsia="zh-CN"/>
        </w:rPr>
        <w:t>二、潜意识秒催眠</w:t>
      </w:r>
    </w:p>
    <w:p>
      <w:pPr>
        <w:pStyle w:val="9"/>
        <w:numPr>
          <w:ilvl w:val="0"/>
          <w:numId w:val="0"/>
        </w:numPr>
        <w:ind w:firstLine="420" w:firstLineChars="200"/>
        <w:jc w:val="left"/>
        <w:rPr>
          <w:rFonts w:hint="eastAsia" w:ascii="宋体" w:hAnsi="宋体" w:eastAsia="宋体" w:cs="宋体"/>
          <w:b w:val="0"/>
          <w:bCs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21"/>
          <w:szCs w:val="21"/>
          <w:lang w:val="en-US" w:eastAsia="zh-CN"/>
        </w:rPr>
        <w:t>1、环境</w:t>
      </w:r>
    </w:p>
    <w:p>
      <w:pPr>
        <w:pStyle w:val="9"/>
        <w:numPr>
          <w:ilvl w:val="0"/>
          <w:numId w:val="0"/>
        </w:numPr>
        <w:ind w:firstLine="840" w:firstLineChars="400"/>
        <w:jc w:val="left"/>
        <w:rPr>
          <w:rFonts w:hint="eastAsia" w:ascii="宋体" w:hAnsi="宋体" w:eastAsia="宋体" w:cs="宋体"/>
          <w:b w:val="0"/>
          <w:bCs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21"/>
          <w:szCs w:val="21"/>
          <w:lang w:val="en-US" w:eastAsia="zh-CN"/>
        </w:rPr>
        <w:t>1）周围布置</w:t>
      </w:r>
    </w:p>
    <w:p>
      <w:pPr>
        <w:pStyle w:val="9"/>
        <w:numPr>
          <w:ilvl w:val="0"/>
          <w:numId w:val="0"/>
        </w:numPr>
        <w:ind w:firstLine="840" w:firstLineChars="400"/>
        <w:jc w:val="left"/>
        <w:rPr>
          <w:rFonts w:hint="eastAsia" w:ascii="宋体" w:hAnsi="宋体" w:eastAsia="宋体" w:cs="宋体"/>
          <w:b w:val="0"/>
          <w:bCs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21"/>
          <w:szCs w:val="21"/>
          <w:lang w:val="en-US" w:eastAsia="zh-CN"/>
        </w:rPr>
        <w:t>2）人员选择</w:t>
      </w:r>
    </w:p>
    <w:p>
      <w:pPr>
        <w:pStyle w:val="9"/>
        <w:numPr>
          <w:ilvl w:val="0"/>
          <w:numId w:val="0"/>
        </w:numPr>
        <w:ind w:firstLine="840" w:firstLineChars="400"/>
        <w:jc w:val="left"/>
        <w:rPr>
          <w:rFonts w:hint="eastAsia" w:ascii="宋体" w:hAnsi="宋体" w:eastAsia="宋体" w:cs="宋体"/>
          <w:b w:val="0"/>
          <w:bCs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21"/>
          <w:szCs w:val="21"/>
          <w:lang w:val="en-US" w:eastAsia="zh-CN"/>
        </w:rPr>
        <w:t>3）座次安排</w:t>
      </w:r>
    </w:p>
    <w:p>
      <w:pPr>
        <w:pStyle w:val="9"/>
        <w:numPr>
          <w:ilvl w:val="0"/>
          <w:numId w:val="0"/>
        </w:numPr>
        <w:ind w:firstLine="420" w:firstLineChars="200"/>
        <w:jc w:val="left"/>
        <w:rPr>
          <w:rFonts w:hint="eastAsia" w:ascii="宋体" w:hAnsi="宋体" w:eastAsia="宋体" w:cs="宋体"/>
          <w:b w:val="0"/>
          <w:bCs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21"/>
          <w:szCs w:val="21"/>
          <w:lang w:val="en-US" w:eastAsia="zh-CN"/>
        </w:rPr>
        <w:t>2、态势</w:t>
      </w:r>
    </w:p>
    <w:p>
      <w:pPr>
        <w:pStyle w:val="9"/>
        <w:numPr>
          <w:ilvl w:val="0"/>
          <w:numId w:val="0"/>
        </w:numPr>
        <w:ind w:firstLine="420" w:firstLineChars="200"/>
        <w:jc w:val="left"/>
        <w:rPr>
          <w:rFonts w:hint="default" w:ascii="宋体" w:hAnsi="宋体" w:eastAsia="宋体" w:cs="宋体"/>
          <w:b w:val="0"/>
          <w:bCs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21"/>
          <w:szCs w:val="21"/>
          <w:lang w:val="en-US" w:eastAsia="zh-CN"/>
        </w:rPr>
        <w:t xml:space="preserve">   1）眼神：灵魂注视法</w:t>
      </w:r>
    </w:p>
    <w:p>
      <w:pPr>
        <w:pStyle w:val="9"/>
        <w:numPr>
          <w:ilvl w:val="0"/>
          <w:numId w:val="0"/>
        </w:numPr>
        <w:ind w:firstLine="420" w:firstLineChars="200"/>
        <w:jc w:val="left"/>
        <w:rPr>
          <w:rFonts w:hint="eastAsia" w:ascii="宋体" w:hAnsi="宋体" w:eastAsia="宋体" w:cs="宋体"/>
          <w:b w:val="0"/>
          <w:bCs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21"/>
          <w:szCs w:val="21"/>
          <w:lang w:val="en-US" w:eastAsia="zh-CN"/>
        </w:rPr>
        <w:t xml:space="preserve">   2）动作：模拟|指示|未完|能量</w:t>
      </w:r>
    </w:p>
    <w:p>
      <w:pPr>
        <w:pStyle w:val="9"/>
        <w:numPr>
          <w:ilvl w:val="0"/>
          <w:numId w:val="0"/>
        </w:numPr>
        <w:ind w:firstLine="420" w:firstLineChars="200"/>
        <w:jc w:val="left"/>
        <w:rPr>
          <w:rFonts w:hint="eastAsia" w:ascii="宋体" w:hAnsi="宋体" w:eastAsia="宋体" w:cs="宋体"/>
          <w:b w:val="0"/>
          <w:bCs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21"/>
          <w:szCs w:val="21"/>
          <w:lang w:val="en-US" w:eastAsia="zh-CN"/>
        </w:rPr>
        <w:t>3、声音</w:t>
      </w:r>
    </w:p>
    <w:p>
      <w:pPr>
        <w:pStyle w:val="9"/>
        <w:numPr>
          <w:ilvl w:val="0"/>
          <w:numId w:val="0"/>
        </w:numPr>
        <w:rPr>
          <w:rFonts w:hint="eastAsia" w:ascii="宋体" w:hAnsi="宋体" w:eastAsia="宋体" w:cs="宋体"/>
          <w:b w:val="0"/>
          <w:bCs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21"/>
          <w:szCs w:val="21"/>
          <w:lang w:val="en-US" w:eastAsia="zh-CN"/>
        </w:rPr>
        <w:t xml:space="preserve">      1）形式</w:t>
      </w:r>
    </w:p>
    <w:p>
      <w:pPr>
        <w:pStyle w:val="9"/>
        <w:numPr>
          <w:ilvl w:val="0"/>
          <w:numId w:val="0"/>
        </w:numPr>
        <w:rPr>
          <w:rFonts w:hint="default" w:ascii="宋体" w:hAnsi="宋体" w:eastAsia="宋体" w:cs="宋体"/>
          <w:b w:val="0"/>
          <w:bCs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21"/>
          <w:szCs w:val="21"/>
          <w:lang w:val="en-US" w:eastAsia="zh-CN"/>
        </w:rPr>
        <w:t xml:space="preserve">      2）内容：未完成状态|正向表述|催眠师的2大启示</w:t>
      </w:r>
    </w:p>
    <w:p>
      <w:pPr>
        <w:pStyle w:val="9"/>
        <w:numPr>
          <w:ilvl w:val="0"/>
          <w:numId w:val="0"/>
        </w:numPr>
        <w:rPr>
          <w:rFonts w:hint="eastAsia" w:ascii="宋体" w:hAnsi="宋体" w:eastAsia="宋体" w:cs="宋体"/>
          <w:b w:val="0"/>
          <w:bCs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21"/>
          <w:szCs w:val="21"/>
          <w:lang w:val="en-US" w:eastAsia="zh-CN"/>
        </w:rPr>
        <w:t>三、懂人性赢人心</w:t>
      </w:r>
    </w:p>
    <w:p>
      <w:pPr>
        <w:pStyle w:val="9"/>
        <w:numPr>
          <w:ilvl w:val="0"/>
          <w:numId w:val="0"/>
        </w:numPr>
        <w:ind w:firstLine="480"/>
        <w:rPr>
          <w:rFonts w:hint="eastAsia" w:ascii="宋体" w:hAnsi="宋体" w:eastAsia="宋体" w:cs="宋体"/>
          <w:b w:val="0"/>
          <w:bCs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21"/>
          <w:szCs w:val="21"/>
          <w:lang w:val="en-US" w:eastAsia="zh-CN"/>
        </w:rPr>
        <w:t>1、趋利避害</w:t>
      </w:r>
    </w:p>
    <w:p>
      <w:pPr>
        <w:pStyle w:val="9"/>
        <w:numPr>
          <w:ilvl w:val="0"/>
          <w:numId w:val="0"/>
        </w:numPr>
        <w:ind w:firstLine="480"/>
        <w:rPr>
          <w:rFonts w:hint="eastAsia" w:ascii="宋体" w:hAnsi="宋体" w:eastAsia="宋体" w:cs="宋体"/>
          <w:b w:val="0"/>
          <w:bCs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21"/>
          <w:szCs w:val="21"/>
          <w:lang w:val="en-US" w:eastAsia="zh-CN"/>
        </w:rPr>
        <w:t>2、前后一致</w:t>
      </w:r>
    </w:p>
    <w:p>
      <w:pPr>
        <w:pStyle w:val="9"/>
        <w:numPr>
          <w:ilvl w:val="0"/>
          <w:numId w:val="0"/>
        </w:numPr>
        <w:ind w:firstLine="480"/>
        <w:rPr>
          <w:rFonts w:hint="eastAsia" w:ascii="宋体" w:hAnsi="宋体" w:eastAsia="宋体" w:cs="宋体"/>
          <w:b w:val="0"/>
          <w:bCs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21"/>
          <w:szCs w:val="21"/>
          <w:lang w:val="en-US" w:eastAsia="zh-CN"/>
        </w:rPr>
        <w:t>3、互惠互利</w:t>
      </w:r>
    </w:p>
    <w:p>
      <w:pPr>
        <w:pStyle w:val="9"/>
        <w:numPr>
          <w:ilvl w:val="0"/>
          <w:numId w:val="0"/>
        </w:numPr>
        <w:ind w:firstLine="480"/>
        <w:rPr>
          <w:rFonts w:hint="eastAsia" w:ascii="宋体" w:hAnsi="宋体" w:eastAsia="宋体" w:cs="宋体"/>
          <w:b w:val="0"/>
          <w:bCs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21"/>
          <w:szCs w:val="21"/>
          <w:lang w:val="en-US" w:eastAsia="zh-CN"/>
        </w:rPr>
        <w:t>4、社会认同</w:t>
      </w:r>
    </w:p>
    <w:p>
      <w:pPr>
        <w:pStyle w:val="9"/>
        <w:ind w:left="0" w:leftChars="0" w:firstLine="0" w:firstLineChars="0"/>
        <w:rPr>
          <w:rFonts w:hint="eastAsia" w:ascii="宋体" w:hAnsi="宋体" w:eastAsia="宋体" w:cs="宋体"/>
          <w:b w:val="0"/>
          <w:bCs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21"/>
          <w:szCs w:val="21"/>
          <w:lang w:val="en-US" w:eastAsia="zh-CN"/>
        </w:rPr>
        <w:t xml:space="preserve">                     </w:t>
      </w:r>
      <w:r>
        <w:rPr>
          <w:rFonts w:hint="eastAsia" w:ascii="宋体" w:hAnsi="宋体" w:eastAsia="宋体"/>
          <w:b/>
          <w:bCs w:val="0"/>
          <w:color w:val="7030A0"/>
          <w:sz w:val="28"/>
          <w:szCs w:val="28"/>
        </w:rPr>
        <w:t>第</w:t>
      </w:r>
      <w:r>
        <w:rPr>
          <w:rFonts w:hint="eastAsia" w:ascii="宋体" w:hAnsi="宋体" w:eastAsia="宋体"/>
          <w:b/>
          <w:bCs w:val="0"/>
          <w:color w:val="7030A0"/>
          <w:sz w:val="28"/>
          <w:szCs w:val="28"/>
          <w:lang w:val="en-US" w:eastAsia="zh-CN"/>
        </w:rPr>
        <w:t>四法宝</w:t>
      </w:r>
      <w:r>
        <w:rPr>
          <w:rFonts w:hint="eastAsia" w:ascii="宋体" w:hAnsi="宋体" w:eastAsia="宋体"/>
          <w:b/>
          <w:bCs w:val="0"/>
          <w:color w:val="7030A0"/>
          <w:sz w:val="28"/>
          <w:szCs w:val="28"/>
        </w:rPr>
        <w:t>：</w:t>
      </w:r>
      <w:r>
        <w:rPr>
          <w:rFonts w:hint="eastAsia" w:ascii="宋体" w:hAnsi="宋体" w:eastAsia="宋体"/>
          <w:b/>
          <w:bCs w:val="0"/>
          <w:color w:val="7030A0"/>
          <w:sz w:val="28"/>
          <w:szCs w:val="28"/>
          <w:lang w:val="en-US" w:eastAsia="zh-CN"/>
        </w:rPr>
        <w:t>指南针-多内求</w:t>
      </w:r>
    </w:p>
    <w:p>
      <w:pPr>
        <w:pStyle w:val="9"/>
        <w:numPr>
          <w:ilvl w:val="0"/>
          <w:numId w:val="22"/>
        </w:numPr>
        <w:rPr>
          <w:rFonts w:hint="eastAsia" w:ascii="宋体" w:hAnsi="宋体" w:eastAsia="宋体" w:cs="宋体"/>
          <w:b w:val="0"/>
          <w:bCs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21"/>
          <w:szCs w:val="21"/>
          <w:lang w:val="en-US" w:eastAsia="zh-CN"/>
        </w:rPr>
        <w:t>工作的几种境界</w:t>
      </w:r>
    </w:p>
    <w:p>
      <w:pPr>
        <w:pStyle w:val="9"/>
        <w:numPr>
          <w:ilvl w:val="0"/>
          <w:numId w:val="22"/>
        </w:numPr>
        <w:rPr>
          <w:rFonts w:hint="eastAsia" w:ascii="宋体" w:hAnsi="宋体" w:eastAsia="宋体" w:cs="宋体"/>
          <w:b w:val="0"/>
          <w:bCs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21"/>
          <w:szCs w:val="21"/>
          <w:lang w:val="en-US" w:eastAsia="zh-CN"/>
        </w:rPr>
        <w:t>到底为什么而来</w:t>
      </w:r>
    </w:p>
    <w:p>
      <w:pPr>
        <w:pStyle w:val="9"/>
        <w:numPr>
          <w:ilvl w:val="0"/>
          <w:numId w:val="22"/>
        </w:numPr>
        <w:rPr>
          <w:rFonts w:hint="eastAsia" w:ascii="宋体" w:hAnsi="宋体" w:eastAsia="宋体" w:cs="宋体"/>
          <w:b w:val="0"/>
          <w:bCs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21"/>
          <w:szCs w:val="21"/>
          <w:lang w:val="en-US" w:eastAsia="zh-CN"/>
        </w:rPr>
        <w:t>寻求爱-成为爱</w:t>
      </w:r>
    </w:p>
    <w:p>
      <w:pPr>
        <w:rPr>
          <w:rFonts w:ascii="微软雅黑" w:hAnsi="微软雅黑" w:eastAsia="微软雅黑"/>
          <w:b/>
          <w:bCs/>
          <w:color w:val="7030A0"/>
          <w:sz w:val="28"/>
          <w:szCs w:val="28"/>
        </w:rPr>
      </w:pPr>
      <w:bookmarkStart w:id="0" w:name="OLE_LINK1"/>
      <w:bookmarkStart w:id="1" w:name="OLE_LINK2"/>
      <w:r>
        <w:rPr>
          <w:rFonts w:hint="eastAsia" w:ascii="微软雅黑" w:hAnsi="微软雅黑" w:eastAsia="微软雅黑"/>
          <w:b/>
          <w:bCs/>
          <w:color w:val="7030A0"/>
          <w:sz w:val="28"/>
          <w:szCs w:val="28"/>
        </w:rPr>
        <w:t>【课程说明】</w:t>
      </w:r>
    </w:p>
    <w:p>
      <w:pPr>
        <w:ind w:firstLine="560" w:firstLineChars="200"/>
        <w:rPr>
          <w:rFonts w:ascii="宋体" w:hAnsi="宋体" w:eastAsia="宋体"/>
          <w:sz w:val="24"/>
          <w:szCs w:val="24"/>
          <w:highlight w:val="red"/>
          <w:u w:val="double"/>
        </w:rPr>
      </w:pPr>
      <w:r>
        <w:rPr>
          <w:rFonts w:hint="eastAsia" w:ascii="宋体" w:hAnsi="宋体" w:eastAsia="宋体"/>
          <w:sz w:val="28"/>
          <w:szCs w:val="28"/>
        </w:rPr>
        <w:t xml:space="preserve"> 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以上内容仅</w:t>
      </w:r>
      <w:r>
        <w:rPr>
          <w:rFonts w:hint="eastAsia" w:ascii="宋体" w:hAnsi="宋体" w:eastAsia="宋体"/>
          <w:sz w:val="28"/>
          <w:szCs w:val="28"/>
        </w:rPr>
        <w:t>供参考，具体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将会根据现场略作</w:t>
      </w:r>
      <w:r>
        <w:rPr>
          <w:rFonts w:hint="eastAsia" w:ascii="宋体" w:hAnsi="宋体" w:eastAsia="宋体"/>
          <w:sz w:val="28"/>
          <w:szCs w:val="28"/>
        </w:rPr>
        <w:t>调整</w:t>
      </w:r>
      <w:bookmarkEnd w:id="0"/>
      <w:bookmarkEnd w:id="1"/>
      <w:r>
        <w:rPr>
          <w:rFonts w:hint="eastAsia" w:ascii="宋体" w:hAnsi="宋体" w:eastAsia="宋体"/>
          <w:sz w:val="28"/>
          <w:szCs w:val="28"/>
          <w:lang w:eastAsia="zh-CN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8408DDF"/>
    <w:multiLevelType w:val="singleLevel"/>
    <w:tmpl w:val="88408DDF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A165DDDA"/>
    <w:multiLevelType w:val="singleLevel"/>
    <w:tmpl w:val="A165DDDA"/>
    <w:lvl w:ilvl="0" w:tentative="0">
      <w:start w:val="1"/>
      <w:numFmt w:val="decimal"/>
      <w:suff w:val="nothing"/>
      <w:lvlText w:val="%1、"/>
      <w:lvlJc w:val="left"/>
      <w:pPr>
        <w:ind w:left="360" w:leftChars="0" w:firstLine="0" w:firstLineChars="0"/>
      </w:pPr>
    </w:lvl>
  </w:abstractNum>
  <w:abstractNum w:abstractNumId="2">
    <w:nsid w:val="A988DE44"/>
    <w:multiLevelType w:val="singleLevel"/>
    <w:tmpl w:val="A988DE44"/>
    <w:lvl w:ilvl="0" w:tentative="0">
      <w:start w:val="1"/>
      <w:numFmt w:val="decimal"/>
      <w:suff w:val="nothing"/>
      <w:lvlText w:val="%1、"/>
      <w:lvlJc w:val="left"/>
      <w:pPr>
        <w:ind w:left="843" w:leftChars="0" w:firstLine="0" w:firstLineChars="0"/>
      </w:pPr>
    </w:lvl>
  </w:abstractNum>
  <w:abstractNum w:abstractNumId="3">
    <w:nsid w:val="C10F1C7B"/>
    <w:multiLevelType w:val="singleLevel"/>
    <w:tmpl w:val="C10F1C7B"/>
    <w:lvl w:ilvl="0" w:tentative="0">
      <w:start w:val="1"/>
      <w:numFmt w:val="decimal"/>
      <w:suff w:val="nothing"/>
      <w:lvlText w:val="%1、"/>
      <w:lvlJc w:val="left"/>
      <w:pPr>
        <w:ind w:left="843" w:leftChars="0" w:firstLine="0" w:firstLineChars="0"/>
      </w:pPr>
    </w:lvl>
  </w:abstractNum>
  <w:abstractNum w:abstractNumId="4">
    <w:nsid w:val="C6E033D2"/>
    <w:multiLevelType w:val="singleLevel"/>
    <w:tmpl w:val="C6E033D2"/>
    <w:lvl w:ilvl="0" w:tentative="0">
      <w:start w:val="1"/>
      <w:numFmt w:val="decimal"/>
      <w:suff w:val="nothing"/>
      <w:lvlText w:val="%1）"/>
      <w:lvlJc w:val="left"/>
      <w:pPr>
        <w:ind w:left="1204" w:leftChars="0" w:firstLine="0" w:firstLineChars="0"/>
      </w:pPr>
    </w:lvl>
  </w:abstractNum>
  <w:abstractNum w:abstractNumId="5">
    <w:nsid w:val="CC884B65"/>
    <w:multiLevelType w:val="singleLevel"/>
    <w:tmpl w:val="CC884B65"/>
    <w:lvl w:ilvl="0" w:tentative="0">
      <w:start w:val="1"/>
      <w:numFmt w:val="decimal"/>
      <w:suff w:val="nothing"/>
      <w:lvlText w:val="%1、"/>
      <w:lvlJc w:val="left"/>
      <w:pPr>
        <w:ind w:left="480" w:leftChars="0" w:firstLine="0" w:firstLineChars="0"/>
      </w:pPr>
    </w:lvl>
  </w:abstractNum>
  <w:abstractNum w:abstractNumId="6">
    <w:nsid w:val="DDB75387"/>
    <w:multiLevelType w:val="singleLevel"/>
    <w:tmpl w:val="DDB75387"/>
    <w:lvl w:ilvl="0" w:tentative="0">
      <w:start w:val="1"/>
      <w:numFmt w:val="decimal"/>
      <w:suff w:val="nothing"/>
      <w:lvlText w:val="%1）"/>
      <w:lvlJc w:val="left"/>
      <w:pPr>
        <w:ind w:left="1204" w:leftChars="0" w:firstLine="0" w:firstLineChars="0"/>
      </w:pPr>
    </w:lvl>
  </w:abstractNum>
  <w:abstractNum w:abstractNumId="7">
    <w:nsid w:val="EC826EF3"/>
    <w:multiLevelType w:val="singleLevel"/>
    <w:tmpl w:val="EC826EF3"/>
    <w:lvl w:ilvl="0" w:tentative="0">
      <w:start w:val="1"/>
      <w:numFmt w:val="decimal"/>
      <w:suff w:val="nothing"/>
      <w:lvlText w:val="%1、"/>
      <w:lvlJc w:val="left"/>
      <w:pPr>
        <w:ind w:left="360" w:leftChars="0" w:firstLine="0" w:firstLineChars="0"/>
      </w:pPr>
    </w:lvl>
  </w:abstractNum>
  <w:abstractNum w:abstractNumId="8">
    <w:nsid w:val="1D905D2C"/>
    <w:multiLevelType w:val="multilevel"/>
    <w:tmpl w:val="1D905D2C"/>
    <w:lvl w:ilvl="0" w:tentative="0">
      <w:start w:val="1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1E61D39B"/>
    <w:multiLevelType w:val="singleLevel"/>
    <w:tmpl w:val="1E61D39B"/>
    <w:lvl w:ilvl="0" w:tentative="0">
      <w:start w:val="1"/>
      <w:numFmt w:val="decimal"/>
      <w:suff w:val="nothing"/>
      <w:lvlText w:val="%1、"/>
      <w:lvlJc w:val="left"/>
      <w:pPr>
        <w:ind w:left="360" w:leftChars="0" w:firstLine="0" w:firstLineChars="0"/>
      </w:pPr>
    </w:lvl>
  </w:abstractNum>
  <w:abstractNum w:abstractNumId="10">
    <w:nsid w:val="1F28CF2E"/>
    <w:multiLevelType w:val="singleLevel"/>
    <w:tmpl w:val="1F28CF2E"/>
    <w:lvl w:ilvl="0" w:tentative="0">
      <w:start w:val="1"/>
      <w:numFmt w:val="decimal"/>
      <w:suff w:val="nothing"/>
      <w:lvlText w:val="%1、"/>
      <w:lvlJc w:val="left"/>
      <w:pPr>
        <w:ind w:left="843" w:leftChars="0" w:firstLine="0" w:firstLineChars="0"/>
      </w:pPr>
    </w:lvl>
  </w:abstractNum>
  <w:abstractNum w:abstractNumId="11">
    <w:nsid w:val="2D82953E"/>
    <w:multiLevelType w:val="singleLevel"/>
    <w:tmpl w:val="2D82953E"/>
    <w:lvl w:ilvl="0" w:tentative="0">
      <w:start w:val="1"/>
      <w:numFmt w:val="decimal"/>
      <w:suff w:val="nothing"/>
      <w:lvlText w:val="%1、"/>
      <w:lvlJc w:val="left"/>
      <w:pPr>
        <w:ind w:left="480" w:leftChars="0" w:firstLine="0" w:firstLineChars="0"/>
      </w:pPr>
    </w:lvl>
  </w:abstractNum>
  <w:abstractNum w:abstractNumId="12">
    <w:nsid w:val="41E41C27"/>
    <w:multiLevelType w:val="singleLevel"/>
    <w:tmpl w:val="41E41C27"/>
    <w:lvl w:ilvl="0" w:tentative="0">
      <w:start w:val="1"/>
      <w:numFmt w:val="decimal"/>
      <w:suff w:val="nothing"/>
      <w:lvlText w:val="%1、"/>
      <w:lvlJc w:val="left"/>
      <w:pPr>
        <w:ind w:left="843" w:leftChars="0" w:firstLine="0" w:firstLineChars="0"/>
      </w:pPr>
    </w:lvl>
  </w:abstractNum>
  <w:abstractNum w:abstractNumId="13">
    <w:nsid w:val="4908C096"/>
    <w:multiLevelType w:val="singleLevel"/>
    <w:tmpl w:val="4908C096"/>
    <w:lvl w:ilvl="0" w:tentative="0">
      <w:start w:val="1"/>
      <w:numFmt w:val="decimal"/>
      <w:suff w:val="nothing"/>
      <w:lvlText w:val="%1）"/>
      <w:lvlJc w:val="left"/>
      <w:pPr>
        <w:ind w:left="1204" w:leftChars="0" w:firstLine="0" w:firstLineChars="0"/>
      </w:pPr>
    </w:lvl>
  </w:abstractNum>
  <w:abstractNum w:abstractNumId="14">
    <w:nsid w:val="51E2E8C9"/>
    <w:multiLevelType w:val="singleLevel"/>
    <w:tmpl w:val="51E2E8C9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5">
    <w:nsid w:val="524A41EA"/>
    <w:multiLevelType w:val="singleLevel"/>
    <w:tmpl w:val="524A41EA"/>
    <w:lvl w:ilvl="0" w:tentative="0">
      <w:start w:val="1"/>
      <w:numFmt w:val="decimal"/>
      <w:suff w:val="nothing"/>
      <w:lvlText w:val="%1）"/>
      <w:lvlJc w:val="left"/>
      <w:pPr>
        <w:ind w:left="1204" w:leftChars="0" w:firstLine="0" w:firstLineChars="0"/>
      </w:pPr>
    </w:lvl>
  </w:abstractNum>
  <w:abstractNum w:abstractNumId="16">
    <w:nsid w:val="57D1C303"/>
    <w:multiLevelType w:val="singleLevel"/>
    <w:tmpl w:val="57D1C303"/>
    <w:lvl w:ilvl="0" w:tentative="0">
      <w:start w:val="1"/>
      <w:numFmt w:val="decimal"/>
      <w:suff w:val="nothing"/>
      <w:lvlText w:val="%1、"/>
      <w:lvlJc w:val="left"/>
      <w:pPr>
        <w:ind w:left="843" w:leftChars="0" w:firstLine="0" w:firstLineChars="0"/>
      </w:pPr>
    </w:lvl>
  </w:abstractNum>
  <w:abstractNum w:abstractNumId="17">
    <w:nsid w:val="5C141379"/>
    <w:multiLevelType w:val="singleLevel"/>
    <w:tmpl w:val="5C141379"/>
    <w:lvl w:ilvl="0" w:tentative="0">
      <w:start w:val="1"/>
      <w:numFmt w:val="decimal"/>
      <w:suff w:val="nothing"/>
      <w:lvlText w:val="%1）"/>
      <w:lvlJc w:val="left"/>
      <w:pPr>
        <w:ind w:left="1204" w:leftChars="0" w:firstLine="0" w:firstLineChars="0"/>
      </w:pPr>
    </w:lvl>
  </w:abstractNum>
  <w:abstractNum w:abstractNumId="18">
    <w:nsid w:val="5C36B137"/>
    <w:multiLevelType w:val="singleLevel"/>
    <w:tmpl w:val="5C36B137"/>
    <w:lvl w:ilvl="0" w:tentative="0">
      <w:start w:val="1"/>
      <w:numFmt w:val="decimal"/>
      <w:suff w:val="nothing"/>
      <w:lvlText w:val="%1）"/>
      <w:lvlJc w:val="left"/>
    </w:lvl>
  </w:abstractNum>
  <w:abstractNum w:abstractNumId="19">
    <w:nsid w:val="6B8A6D4E"/>
    <w:multiLevelType w:val="singleLevel"/>
    <w:tmpl w:val="6B8A6D4E"/>
    <w:lvl w:ilvl="0" w:tentative="0">
      <w:start w:val="1"/>
      <w:numFmt w:val="decimal"/>
      <w:suff w:val="nothing"/>
      <w:lvlText w:val="%1）"/>
      <w:lvlJc w:val="left"/>
      <w:pPr>
        <w:ind w:left="720" w:leftChars="0" w:firstLine="0" w:firstLineChars="0"/>
      </w:pPr>
    </w:lvl>
  </w:abstractNum>
  <w:abstractNum w:abstractNumId="20">
    <w:nsid w:val="6F1624FB"/>
    <w:multiLevelType w:val="singleLevel"/>
    <w:tmpl w:val="6F1624FB"/>
    <w:lvl w:ilvl="0" w:tentative="0">
      <w:start w:val="1"/>
      <w:numFmt w:val="decimal"/>
      <w:suff w:val="nothing"/>
      <w:lvlText w:val="%1）"/>
      <w:lvlJc w:val="left"/>
      <w:pPr>
        <w:ind w:left="1159" w:leftChars="0" w:firstLine="0" w:firstLineChars="0"/>
      </w:pPr>
    </w:lvl>
  </w:abstractNum>
  <w:abstractNum w:abstractNumId="21">
    <w:nsid w:val="7456CF36"/>
    <w:multiLevelType w:val="singleLevel"/>
    <w:tmpl w:val="7456CF36"/>
    <w:lvl w:ilvl="0" w:tentative="0">
      <w:start w:val="1"/>
      <w:numFmt w:val="decimal"/>
      <w:lvlText w:val="%1)"/>
      <w:lvlJc w:val="left"/>
      <w:pPr>
        <w:tabs>
          <w:tab w:val="left" w:pos="312"/>
        </w:tabs>
        <w:ind w:left="1204" w:leftChars="0" w:firstLine="0" w:firstLineChars="0"/>
      </w:pPr>
    </w:lvl>
  </w:abstractNum>
  <w:num w:numId="1">
    <w:abstractNumId w:val="8"/>
  </w:num>
  <w:num w:numId="2">
    <w:abstractNumId w:val="11"/>
  </w:num>
  <w:num w:numId="3">
    <w:abstractNumId w:val="5"/>
  </w:num>
  <w:num w:numId="4">
    <w:abstractNumId w:val="9"/>
  </w:num>
  <w:num w:numId="5">
    <w:abstractNumId w:val="19"/>
  </w:num>
  <w:num w:numId="6">
    <w:abstractNumId w:val="1"/>
  </w:num>
  <w:num w:numId="7">
    <w:abstractNumId w:val="7"/>
  </w:num>
  <w:num w:numId="8">
    <w:abstractNumId w:val="14"/>
  </w:num>
  <w:num w:numId="9">
    <w:abstractNumId w:val="12"/>
  </w:num>
  <w:num w:numId="10">
    <w:abstractNumId w:val="18"/>
  </w:num>
  <w:num w:numId="11">
    <w:abstractNumId w:val="3"/>
  </w:num>
  <w:num w:numId="12">
    <w:abstractNumId w:val="21"/>
  </w:num>
  <w:num w:numId="13">
    <w:abstractNumId w:val="16"/>
  </w:num>
  <w:num w:numId="14">
    <w:abstractNumId w:val="15"/>
  </w:num>
  <w:num w:numId="15">
    <w:abstractNumId w:val="6"/>
  </w:num>
  <w:num w:numId="16">
    <w:abstractNumId w:val="10"/>
  </w:num>
  <w:num w:numId="17">
    <w:abstractNumId w:val="17"/>
  </w:num>
  <w:num w:numId="18">
    <w:abstractNumId w:val="13"/>
  </w:num>
  <w:num w:numId="19">
    <w:abstractNumId w:val="4"/>
  </w:num>
  <w:num w:numId="20">
    <w:abstractNumId w:val="20"/>
  </w:num>
  <w:num w:numId="21">
    <w:abstractNumId w:val="2"/>
  </w:num>
  <w:num w:numId="2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2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ZjVhNGJiMWVmZTg4ZjFhYWZhYWFiMzBkODkwYWRkZmUifQ=="/>
  </w:docVars>
  <w:rsids>
    <w:rsidRoot w:val="00FB5D43"/>
    <w:rsid w:val="00044074"/>
    <w:rsid w:val="0005020B"/>
    <w:rsid w:val="00065F5A"/>
    <w:rsid w:val="00071029"/>
    <w:rsid w:val="0009571E"/>
    <w:rsid w:val="000F07DD"/>
    <w:rsid w:val="001210F2"/>
    <w:rsid w:val="00136920"/>
    <w:rsid w:val="0016756E"/>
    <w:rsid w:val="001856AF"/>
    <w:rsid w:val="001C5511"/>
    <w:rsid w:val="001E37C7"/>
    <w:rsid w:val="001E3CFB"/>
    <w:rsid w:val="001E7A74"/>
    <w:rsid w:val="002074BB"/>
    <w:rsid w:val="002079EA"/>
    <w:rsid w:val="002243EE"/>
    <w:rsid w:val="0023464C"/>
    <w:rsid w:val="002470E4"/>
    <w:rsid w:val="00260F2D"/>
    <w:rsid w:val="0029189D"/>
    <w:rsid w:val="002A624A"/>
    <w:rsid w:val="002A6415"/>
    <w:rsid w:val="002B0210"/>
    <w:rsid w:val="00301376"/>
    <w:rsid w:val="003668E5"/>
    <w:rsid w:val="003C63BB"/>
    <w:rsid w:val="004013C3"/>
    <w:rsid w:val="004533FB"/>
    <w:rsid w:val="00465D2F"/>
    <w:rsid w:val="0047044D"/>
    <w:rsid w:val="004730DC"/>
    <w:rsid w:val="00492375"/>
    <w:rsid w:val="00503C6B"/>
    <w:rsid w:val="00506ADA"/>
    <w:rsid w:val="00513511"/>
    <w:rsid w:val="005611D5"/>
    <w:rsid w:val="005678FA"/>
    <w:rsid w:val="005C1FFF"/>
    <w:rsid w:val="005C4077"/>
    <w:rsid w:val="005F1A4B"/>
    <w:rsid w:val="00643DE6"/>
    <w:rsid w:val="00645F08"/>
    <w:rsid w:val="0066669B"/>
    <w:rsid w:val="006670AF"/>
    <w:rsid w:val="0067008F"/>
    <w:rsid w:val="00675BDD"/>
    <w:rsid w:val="006E3721"/>
    <w:rsid w:val="006F5666"/>
    <w:rsid w:val="007262B7"/>
    <w:rsid w:val="007A3AF4"/>
    <w:rsid w:val="007D77A6"/>
    <w:rsid w:val="00807886"/>
    <w:rsid w:val="00807BE7"/>
    <w:rsid w:val="00807FB2"/>
    <w:rsid w:val="00881804"/>
    <w:rsid w:val="008C6C0B"/>
    <w:rsid w:val="0091499D"/>
    <w:rsid w:val="00977322"/>
    <w:rsid w:val="00985BC0"/>
    <w:rsid w:val="009977BA"/>
    <w:rsid w:val="009B3F8E"/>
    <w:rsid w:val="009B48FC"/>
    <w:rsid w:val="009B6771"/>
    <w:rsid w:val="009F05FC"/>
    <w:rsid w:val="00A1374F"/>
    <w:rsid w:val="00A6461C"/>
    <w:rsid w:val="00A738F7"/>
    <w:rsid w:val="00AC0B2E"/>
    <w:rsid w:val="00AC3459"/>
    <w:rsid w:val="00AE2A1C"/>
    <w:rsid w:val="00B10F36"/>
    <w:rsid w:val="00B33226"/>
    <w:rsid w:val="00B872BF"/>
    <w:rsid w:val="00B94725"/>
    <w:rsid w:val="00BA2738"/>
    <w:rsid w:val="00BB3146"/>
    <w:rsid w:val="00BE5C79"/>
    <w:rsid w:val="00BF7929"/>
    <w:rsid w:val="00C41E7B"/>
    <w:rsid w:val="00C510A9"/>
    <w:rsid w:val="00C64006"/>
    <w:rsid w:val="00CA42D4"/>
    <w:rsid w:val="00CC5537"/>
    <w:rsid w:val="00CC719C"/>
    <w:rsid w:val="00D10847"/>
    <w:rsid w:val="00D4470C"/>
    <w:rsid w:val="00DA5C75"/>
    <w:rsid w:val="00DD6556"/>
    <w:rsid w:val="00DF0A37"/>
    <w:rsid w:val="00E228BB"/>
    <w:rsid w:val="00E37450"/>
    <w:rsid w:val="00E61CC7"/>
    <w:rsid w:val="00E9568D"/>
    <w:rsid w:val="00EE2501"/>
    <w:rsid w:val="00F020E9"/>
    <w:rsid w:val="00F13999"/>
    <w:rsid w:val="00F43D2F"/>
    <w:rsid w:val="00FB5D43"/>
    <w:rsid w:val="00FD534D"/>
    <w:rsid w:val="00FE40C6"/>
    <w:rsid w:val="00FF5B72"/>
    <w:rsid w:val="174733C7"/>
    <w:rsid w:val="219E74CE"/>
    <w:rsid w:val="26F660A8"/>
    <w:rsid w:val="2D827FA7"/>
    <w:rsid w:val="349E1B92"/>
    <w:rsid w:val="45C932FD"/>
    <w:rsid w:val="49960105"/>
    <w:rsid w:val="513641F0"/>
    <w:rsid w:val="66C12ECE"/>
    <w:rsid w:val="7C544D44"/>
    <w:rsid w:val="7EE822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Strong"/>
    <w:qFormat/>
    <w:uiPriority w:val="22"/>
    <w:rPr>
      <w:b/>
      <w:bCs/>
    </w:rPr>
  </w:style>
  <w:style w:type="character" w:customStyle="1" w:styleId="7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5"/>
    <w:link w:val="2"/>
    <w:qFormat/>
    <w:uiPriority w:val="99"/>
    <w:rPr>
      <w:sz w:val="18"/>
      <w:szCs w:val="18"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</Pages>
  <Words>583</Words>
  <Characters>587</Characters>
  <Lines>6</Lines>
  <Paragraphs>1</Paragraphs>
  <TotalTime>1</TotalTime>
  <ScaleCrop>false</ScaleCrop>
  <LinksUpToDate>false</LinksUpToDate>
  <CharactersWithSpaces>685</CharactersWithSpaces>
  <Application>WPS Office_11.1.0.12155_F1E327BC-269C-435d-A152-05C5408002CA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2012-05-04T07:09:00Z</dcterms:created>
  <dc:creator>User</dc:creator>
  <cp:lastModifiedBy>2018611036</cp:lastModifiedBy>
  <dcterms:modified xsi:type="dcterms:W3CDTF">2023-06-30T02:13:11Z</dcterms:modified>
  <cp:revision>54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2052-11.1.0.12155</vt:lpwstr>
  </property>
  <property fmtid="{D5CDD505-2E9C-101B-9397-08002B2CF9AE}" pid="3" name="ICV">
    <vt:lpwstr>B5A50BB2D8D74FE18D13B5AA2F48F878</vt:lpwstr>
  </property>
</Properties>
</file>