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48596" w14:textId="016461BA" w:rsidR="0064422B" w:rsidRPr="0064422B" w:rsidRDefault="0064422B" w:rsidP="0064422B">
      <w:pPr>
        <w:pStyle w:val="1"/>
        <w:spacing w:after="0"/>
        <w:jc w:val="center"/>
        <w:rPr>
          <w:rFonts w:ascii="微软雅黑" w:eastAsia="微软雅黑" w:hAnsi="微软雅黑"/>
          <w:color w:val="000000" w:themeColor="text1"/>
          <w:sz w:val="32"/>
          <w:szCs w:val="36"/>
        </w:rPr>
      </w:pPr>
      <w:r w:rsidRPr="0064422B">
        <w:rPr>
          <w:rFonts w:ascii="微软雅黑" w:eastAsia="微软雅黑" w:hAnsi="微软雅黑" w:hint="eastAsia"/>
          <w:color w:val="000000" w:themeColor="text1"/>
          <w:sz w:val="32"/>
          <w:szCs w:val="36"/>
        </w:rPr>
        <w:t>《</w:t>
      </w:r>
      <w:r w:rsidR="007B2284">
        <w:rPr>
          <w:rFonts w:ascii="微软雅黑" w:eastAsia="微软雅黑" w:hAnsi="微软雅黑" w:hint="eastAsia"/>
          <w:color w:val="000000" w:themeColor="text1"/>
          <w:sz w:val="32"/>
          <w:szCs w:val="36"/>
        </w:rPr>
        <w:t>“</w:t>
      </w:r>
      <w:r w:rsidR="00641BC9">
        <w:rPr>
          <w:rFonts w:ascii="微软雅黑" w:eastAsia="微软雅黑" w:hAnsi="微软雅黑" w:hint="eastAsia"/>
          <w:color w:val="000000" w:themeColor="text1"/>
          <w:sz w:val="32"/>
          <w:szCs w:val="36"/>
        </w:rPr>
        <w:t>精兵强将</w:t>
      </w:r>
      <w:r w:rsidR="007B2284">
        <w:rPr>
          <w:rFonts w:ascii="微软雅黑" w:eastAsia="微软雅黑" w:hAnsi="微软雅黑" w:hint="eastAsia"/>
          <w:color w:val="000000" w:themeColor="text1"/>
          <w:sz w:val="32"/>
          <w:szCs w:val="36"/>
        </w:rPr>
        <w:t>”</w:t>
      </w:r>
      <w:r w:rsidR="00641BC9">
        <w:rPr>
          <w:rFonts w:ascii="微软雅黑" w:eastAsia="微软雅黑" w:hAnsi="微软雅黑" w:hint="eastAsia"/>
          <w:color w:val="000000" w:themeColor="text1"/>
          <w:sz w:val="32"/>
          <w:szCs w:val="36"/>
        </w:rPr>
        <w:t>-</w:t>
      </w:r>
      <w:r w:rsidR="00D72FD5" w:rsidRPr="00D72FD5">
        <w:rPr>
          <w:rFonts w:hint="eastAsia"/>
        </w:rPr>
        <w:t xml:space="preserve"> </w:t>
      </w:r>
      <w:r w:rsidR="00D72FD5" w:rsidRPr="00D72FD5">
        <w:rPr>
          <w:rFonts w:ascii="微软雅黑" w:eastAsia="微软雅黑" w:hAnsi="微软雅黑" w:cs="仿宋_GB2312" w:hint="eastAsia"/>
          <w:color w:val="000000"/>
          <w:sz w:val="32"/>
          <w:szCs w:val="32"/>
        </w:rPr>
        <w:t>信贷客户经理营销能力提升</w:t>
      </w:r>
      <w:r w:rsidRPr="0064422B">
        <w:rPr>
          <w:rFonts w:ascii="微软雅黑" w:eastAsia="微软雅黑" w:hAnsi="微软雅黑" w:hint="eastAsia"/>
          <w:color w:val="000000" w:themeColor="text1"/>
          <w:sz w:val="32"/>
          <w:szCs w:val="36"/>
        </w:rPr>
        <w:t>》</w:t>
      </w:r>
      <w:r w:rsidR="00D72FD5">
        <w:rPr>
          <w:rFonts w:ascii="微软雅黑" w:eastAsia="微软雅黑" w:hAnsi="微软雅黑" w:hint="eastAsia"/>
          <w:color w:val="000000" w:themeColor="text1"/>
          <w:sz w:val="32"/>
          <w:szCs w:val="36"/>
        </w:rPr>
        <w:t>课程大纲</w:t>
      </w:r>
    </w:p>
    <w:p w14:paraId="441577ED" w14:textId="77777777" w:rsidR="0064422B" w:rsidRPr="00B94DC9" w:rsidRDefault="0064422B" w:rsidP="0064422B">
      <w:pPr>
        <w:widowControl/>
        <w:shd w:val="clear" w:color="auto" w:fill="FFFFFF"/>
        <w:spacing w:line="276" w:lineRule="auto"/>
        <w:jc w:val="right"/>
        <w:rPr>
          <w:rFonts w:ascii="宋体" w:hAnsi="宋体" w:cs="宋体"/>
          <w:b/>
          <w:bCs/>
          <w:color w:val="333333"/>
          <w:spacing w:val="8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spacing w:val="8"/>
          <w:kern w:val="0"/>
          <w:sz w:val="24"/>
          <w:szCs w:val="24"/>
        </w:rPr>
        <w:t>讲师-李绍辉</w:t>
      </w:r>
    </w:p>
    <w:p w14:paraId="06A68DED" w14:textId="066AE988" w:rsidR="0064422B" w:rsidRPr="00071639" w:rsidRDefault="00D72FD5" w:rsidP="00071639">
      <w:pPr>
        <w:pStyle w:val="1"/>
        <w:numPr>
          <w:ilvl w:val="0"/>
          <w:numId w:val="31"/>
        </w:numPr>
        <w:spacing w:after="0"/>
        <w:ind w:left="360" w:hanging="360"/>
        <w:rPr>
          <w:rFonts w:ascii="微软雅黑" w:eastAsia="微软雅黑" w:hAnsi="微软雅黑"/>
          <w:sz w:val="32"/>
        </w:rPr>
      </w:pPr>
      <w:r>
        <w:rPr>
          <w:rFonts w:ascii="微软雅黑" w:eastAsia="微软雅黑" w:hAnsi="微软雅黑" w:hint="eastAsia"/>
          <w:sz w:val="32"/>
        </w:rPr>
        <w:t>课程背景</w:t>
      </w:r>
    </w:p>
    <w:p w14:paraId="2BE7BE62" w14:textId="03734D40" w:rsidR="00D72FD5" w:rsidRPr="00D72FD5" w:rsidRDefault="00D72FD5" w:rsidP="00D72FD5">
      <w:pPr>
        <w:snapToGrid w:val="0"/>
        <w:spacing w:line="480" w:lineRule="exact"/>
        <w:ind w:firstLine="420"/>
        <w:rPr>
          <w:rFonts w:ascii="楷体-简" w:eastAsia="楷体-简" w:hAnsi="楷体-简" w:cs="宋体"/>
          <w:color w:val="333333"/>
          <w:spacing w:val="8"/>
          <w:kern w:val="0"/>
          <w:sz w:val="28"/>
          <w:szCs w:val="28"/>
        </w:rPr>
      </w:pP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在支持普惠发展、促进内需、提振消费的政策下，各家银行的零售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信贷业务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、</w:t>
      </w:r>
      <w:r w:rsidR="000C2DD8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小微对公、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三农贷款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业务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以及个人消费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信贷业务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的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市场竞争愈加激烈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，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纷纷开启利率价格战、主动开展市场营销活动，主动开展外拓获客，让信贷需求客户有了更多的选择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。</w:t>
      </w:r>
      <w:r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因此，信贷客户经理需要提升</w:t>
      </w:r>
      <w:r w:rsidRPr="00D72FD5">
        <w:rPr>
          <w:rFonts w:ascii="楷体-简" w:eastAsia="楷体-简" w:hAnsi="楷体-简" w:cs="宋体" w:hint="eastAsia"/>
          <w:color w:val="333333"/>
          <w:spacing w:val="8"/>
          <w:kern w:val="0"/>
          <w:sz w:val="28"/>
          <w:szCs w:val="28"/>
        </w:rPr>
        <w:t>市场营销能力和利率议价能力。</w:t>
      </w:r>
    </w:p>
    <w:p w14:paraId="36D4C854" w14:textId="52F09D37" w:rsidR="006E7E7D" w:rsidRPr="00071639" w:rsidRDefault="006E7E7D" w:rsidP="007C1983">
      <w:pPr>
        <w:pStyle w:val="1"/>
        <w:numPr>
          <w:ilvl w:val="0"/>
          <w:numId w:val="31"/>
        </w:numPr>
        <w:spacing w:after="0"/>
        <w:ind w:left="360" w:hanging="360"/>
        <w:rPr>
          <w:rFonts w:ascii="微软雅黑" w:eastAsia="微软雅黑" w:hAnsi="微软雅黑"/>
          <w:sz w:val="32"/>
        </w:rPr>
      </w:pPr>
      <w:r w:rsidRPr="00071639">
        <w:rPr>
          <w:rFonts w:ascii="微软雅黑" w:eastAsia="微软雅黑" w:hAnsi="微软雅黑" w:hint="eastAsia"/>
          <w:sz w:val="32"/>
        </w:rPr>
        <w:t>课程大纲</w:t>
      </w:r>
    </w:p>
    <w:p w14:paraId="18C496ED" w14:textId="5C28644F" w:rsidR="00C93D0C" w:rsidRPr="00C93D0C" w:rsidRDefault="000C2DD8" w:rsidP="00C93D0C">
      <w:pPr>
        <w:pStyle w:val="2"/>
        <w:numPr>
          <w:ilvl w:val="0"/>
          <w:numId w:val="1"/>
        </w:numPr>
        <w:spacing w:line="276" w:lineRule="auto"/>
        <w:rPr>
          <w:rFonts w:ascii="微软雅黑" w:eastAsia="微软雅黑" w:hAnsi="微软雅黑"/>
          <w:color w:val="002060"/>
          <w:sz w:val="28"/>
        </w:rPr>
      </w:pPr>
      <w:r>
        <w:rPr>
          <w:rFonts w:ascii="微软雅黑" w:eastAsia="微软雅黑" w:hAnsi="微软雅黑" w:hint="eastAsia"/>
          <w:color w:val="002060"/>
          <w:sz w:val="28"/>
          <w:lang w:val="en-US" w:eastAsia="zh-CN"/>
        </w:rPr>
        <w:t>零售</w:t>
      </w:r>
      <w:r w:rsidR="00C93D0C" w:rsidRPr="00C93D0C">
        <w:rPr>
          <w:rFonts w:ascii="微软雅黑" w:eastAsia="微软雅黑" w:hAnsi="微软雅黑" w:hint="eastAsia"/>
          <w:color w:val="002060"/>
          <w:sz w:val="28"/>
          <w:lang w:val="en-US" w:eastAsia="zh-CN"/>
        </w:rPr>
        <w:t>信贷的发展趋势</w:t>
      </w:r>
    </w:p>
    <w:p w14:paraId="48DEC0BD" w14:textId="77777777" w:rsidR="00C93D0C" w:rsidRPr="002D7D2D" w:rsidRDefault="00C93D0C" w:rsidP="00C93D0C">
      <w:pPr>
        <w:pStyle w:val="a7"/>
        <w:numPr>
          <w:ilvl w:val="0"/>
          <w:numId w:val="2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 w:val="20"/>
          <w:szCs w:val="18"/>
        </w:rPr>
      </w:pPr>
      <w:r w:rsidRPr="00B022C3">
        <w:rPr>
          <w:rFonts w:ascii="微软雅黑" w:eastAsia="微软雅黑" w:hAnsi="微软雅黑" w:hint="eastAsia"/>
          <w:b/>
          <w:bCs/>
          <w:kern w:val="0"/>
          <w:sz w:val="20"/>
          <w:szCs w:val="18"/>
          <w:lang w:val="en-US" w:eastAsia="zh-CN"/>
        </w:rPr>
        <w:t>政策层面</w:t>
      </w:r>
    </w:p>
    <w:p w14:paraId="7F6745FF" w14:textId="4DE92083" w:rsidR="00C93D0C" w:rsidRPr="000C2DD8" w:rsidRDefault="00C93D0C" w:rsidP="00C93D0C">
      <w:pPr>
        <w:pStyle w:val="a7"/>
        <w:numPr>
          <w:ilvl w:val="0"/>
          <w:numId w:val="1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金融助力扩内需</w:t>
      </w:r>
    </w:p>
    <w:p w14:paraId="37F54DAF" w14:textId="010DDCDB" w:rsidR="00C93D0C" w:rsidRPr="00352B12" w:rsidRDefault="000C2DD8" w:rsidP="00C93D0C">
      <w:pPr>
        <w:pStyle w:val="a7"/>
        <w:numPr>
          <w:ilvl w:val="0"/>
          <w:numId w:val="1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>
        <w:rPr>
          <w:rFonts w:ascii="微软雅黑" w:eastAsia="微软雅黑" w:hAnsi="微软雅黑" w:hint="eastAsia"/>
          <w:kern w:val="0"/>
          <w:szCs w:val="20"/>
          <w:lang w:val="en-US" w:eastAsia="zh-CN"/>
        </w:rPr>
        <w:t>促进内循环</w:t>
      </w:r>
      <w:r w:rsidR="00C93D0C" w:rsidRPr="00352B12">
        <w:rPr>
          <w:rFonts w:ascii="微软雅黑" w:eastAsia="微软雅黑" w:hAnsi="微软雅黑" w:hint="eastAsia"/>
          <w:kern w:val="0"/>
          <w:szCs w:val="20"/>
          <w:lang w:val="en-US" w:eastAsia="zh-CN"/>
        </w:rPr>
        <w:t>已成为经济第一引擎</w:t>
      </w:r>
    </w:p>
    <w:p w14:paraId="58B20AC3" w14:textId="77C9A25D" w:rsidR="00C93D0C" w:rsidRPr="00352B12" w:rsidRDefault="000C2DD8" w:rsidP="00C93D0C">
      <w:pPr>
        <w:pStyle w:val="a7"/>
        <w:numPr>
          <w:ilvl w:val="0"/>
          <w:numId w:val="1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个人</w:t>
      </w:r>
      <w:r>
        <w:rPr>
          <w:rFonts w:ascii="微软雅黑" w:eastAsia="微软雅黑" w:hAnsi="微软雅黑" w:hint="eastAsia"/>
          <w:kern w:val="0"/>
          <w:szCs w:val="20"/>
          <w:lang w:eastAsia="zh-CN"/>
        </w:rPr>
        <w:t>零售信</w:t>
      </w:r>
      <w:r w:rsidR="00C93D0C" w:rsidRPr="00352B12">
        <w:rPr>
          <w:rFonts w:ascii="微软雅黑" w:eastAsia="微软雅黑" w:hAnsi="微软雅黑" w:hint="eastAsia"/>
          <w:kern w:val="0"/>
          <w:szCs w:val="20"/>
          <w:lang w:val="en-US" w:eastAsia="zh-CN"/>
        </w:rPr>
        <w:t>发展将因政策层面的推动而繁荣</w:t>
      </w:r>
    </w:p>
    <w:p w14:paraId="4153D306" w14:textId="77777777" w:rsidR="00C93D0C" w:rsidRPr="00352B12" w:rsidRDefault="00C93D0C" w:rsidP="00C93D0C">
      <w:pPr>
        <w:pStyle w:val="a7"/>
        <w:numPr>
          <w:ilvl w:val="0"/>
          <w:numId w:val="1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案例：</w:t>
      </w:r>
      <w:r w:rsidRPr="00352B12">
        <w:rPr>
          <w:rFonts w:ascii="微软雅黑" w:eastAsia="微软雅黑" w:hAnsi="微软雅黑" w:hint="eastAsia"/>
          <w:kern w:val="0"/>
          <w:szCs w:val="20"/>
          <w:lang w:val="en-US" w:eastAsia="zh-CN"/>
        </w:rPr>
        <w:t>政府助力银行消费贷宣传</w:t>
      </w:r>
    </w:p>
    <w:p w14:paraId="47D37481" w14:textId="77777777" w:rsidR="00C93D0C" w:rsidRPr="00352B12" w:rsidRDefault="00C93D0C" w:rsidP="00C93D0C">
      <w:pPr>
        <w:pStyle w:val="a7"/>
        <w:numPr>
          <w:ilvl w:val="0"/>
          <w:numId w:val="2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Cs w:val="20"/>
        </w:rPr>
      </w:pPr>
      <w:r w:rsidRPr="00352B12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市场层面</w:t>
      </w:r>
    </w:p>
    <w:p w14:paraId="16296536" w14:textId="3289FDF1" w:rsidR="00C93D0C" w:rsidRPr="00352B12" w:rsidRDefault="00C93D0C" w:rsidP="00C93D0C">
      <w:pPr>
        <w:pStyle w:val="a7"/>
        <w:numPr>
          <w:ilvl w:val="0"/>
          <w:numId w:val="5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个人</w:t>
      </w:r>
      <w:r w:rsidR="000C2DD8">
        <w:rPr>
          <w:rFonts w:ascii="微软雅黑" w:eastAsia="微软雅黑" w:hAnsi="微软雅黑" w:hint="eastAsia"/>
          <w:kern w:val="0"/>
          <w:szCs w:val="20"/>
          <w:lang w:eastAsia="zh-CN"/>
        </w:rPr>
        <w:t>零售信</w:t>
      </w: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贷款增长提速</w:t>
      </w:r>
    </w:p>
    <w:p w14:paraId="4D1C951E" w14:textId="196FD035" w:rsidR="00C93D0C" w:rsidRPr="00352B12" w:rsidRDefault="00C93D0C" w:rsidP="00C93D0C">
      <w:pPr>
        <w:pStyle w:val="a7"/>
        <w:numPr>
          <w:ilvl w:val="0"/>
          <w:numId w:val="5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信心在恢复</w:t>
      </w:r>
    </w:p>
    <w:p w14:paraId="5695DB33" w14:textId="4E8D532E" w:rsidR="00C93D0C" w:rsidRPr="00352B12" w:rsidRDefault="00C93D0C" w:rsidP="00C93D0C">
      <w:pPr>
        <w:pStyle w:val="a7"/>
        <w:numPr>
          <w:ilvl w:val="0"/>
          <w:numId w:val="5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金融场景仍需加强</w:t>
      </w:r>
    </w:p>
    <w:p w14:paraId="4E070BCB" w14:textId="77777777" w:rsidR="00C93D0C" w:rsidRPr="002D7D2D" w:rsidRDefault="00C93D0C" w:rsidP="00C93D0C">
      <w:pPr>
        <w:pStyle w:val="a7"/>
        <w:numPr>
          <w:ilvl w:val="0"/>
          <w:numId w:val="2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 w:val="20"/>
          <w:szCs w:val="18"/>
        </w:rPr>
      </w:pPr>
      <w:r>
        <w:rPr>
          <w:rFonts w:ascii="微软雅黑" w:eastAsia="微软雅黑" w:hAnsi="微软雅黑" w:hint="eastAsia"/>
          <w:b/>
          <w:bCs/>
          <w:kern w:val="0"/>
          <w:sz w:val="20"/>
          <w:szCs w:val="18"/>
          <w:lang w:eastAsia="zh-CN"/>
        </w:rPr>
        <w:t>同业案例</w:t>
      </w:r>
    </w:p>
    <w:p w14:paraId="7F5C4388" w14:textId="7417B720" w:rsidR="00C93D0C" w:rsidRPr="00352B12" w:rsidRDefault="00C93D0C" w:rsidP="00C93D0C">
      <w:pPr>
        <w:pStyle w:val="a7"/>
        <w:numPr>
          <w:ilvl w:val="0"/>
          <w:numId w:val="5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部分同业银行</w:t>
      </w:r>
      <w:r w:rsidR="000C2DD8"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个人</w:t>
      </w:r>
      <w:r w:rsidR="000C2DD8">
        <w:rPr>
          <w:rFonts w:ascii="微软雅黑" w:eastAsia="微软雅黑" w:hAnsi="微软雅黑" w:hint="eastAsia"/>
          <w:kern w:val="0"/>
          <w:szCs w:val="20"/>
          <w:lang w:eastAsia="zh-CN"/>
        </w:rPr>
        <w:t>零售信</w:t>
      </w: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贷业务发展迅猛</w:t>
      </w:r>
    </w:p>
    <w:p w14:paraId="1197C1FA" w14:textId="77777777" w:rsidR="00C93D0C" w:rsidRPr="00352B12" w:rsidRDefault="00C93D0C" w:rsidP="00C93D0C">
      <w:pPr>
        <w:pStyle w:val="a7"/>
        <w:numPr>
          <w:ilvl w:val="0"/>
          <w:numId w:val="5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绍辉老师案例：某地市分行一周外拓营销授理4</w:t>
      </w:r>
      <w:r w:rsidRPr="00352B12">
        <w:rPr>
          <w:rFonts w:ascii="微软雅黑" w:eastAsia="微软雅黑" w:hAnsi="微软雅黑"/>
          <w:kern w:val="0"/>
          <w:szCs w:val="20"/>
          <w:lang w:eastAsia="zh-CN"/>
        </w:rPr>
        <w:t>.7</w:t>
      </w: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亿</w:t>
      </w:r>
    </w:p>
    <w:p w14:paraId="05F95A2F" w14:textId="77777777" w:rsidR="00C93D0C" w:rsidRPr="00352B12" w:rsidRDefault="00C93D0C" w:rsidP="00C93D0C">
      <w:pPr>
        <w:pStyle w:val="a7"/>
        <w:numPr>
          <w:ilvl w:val="0"/>
          <w:numId w:val="5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 w:rsidRPr="00352B12">
        <w:rPr>
          <w:rFonts w:ascii="微软雅黑" w:eastAsia="微软雅黑" w:hAnsi="微软雅黑" w:hint="eastAsia"/>
          <w:kern w:val="0"/>
          <w:szCs w:val="20"/>
          <w:lang w:eastAsia="zh-CN"/>
        </w:rPr>
        <w:t>绍辉老师案例：某地市分行单一个产品一季度放款1亿</w:t>
      </w:r>
    </w:p>
    <w:p w14:paraId="0CD63CFB" w14:textId="51027CA0" w:rsidR="00C03CFC" w:rsidRPr="00931502" w:rsidRDefault="00154EDB" w:rsidP="00C03CFC">
      <w:pPr>
        <w:pStyle w:val="2"/>
        <w:numPr>
          <w:ilvl w:val="0"/>
          <w:numId w:val="1"/>
        </w:numPr>
        <w:spacing w:line="276" w:lineRule="auto"/>
        <w:rPr>
          <w:rFonts w:ascii="微软雅黑" w:eastAsia="微软雅黑" w:hAnsi="微软雅黑"/>
          <w:color w:val="002060"/>
          <w:sz w:val="28"/>
        </w:rPr>
      </w:pPr>
      <w:r>
        <w:rPr>
          <w:rFonts w:ascii="微软雅黑" w:eastAsia="微软雅黑" w:hAnsi="微软雅黑" w:hint="eastAsia"/>
          <w:color w:val="002060"/>
          <w:sz w:val="28"/>
          <w:lang w:eastAsia="zh-CN"/>
        </w:rPr>
        <w:t>三农</w:t>
      </w:r>
      <w:r w:rsidR="00C03CFC">
        <w:rPr>
          <w:rFonts w:ascii="微软雅黑" w:eastAsia="微软雅黑" w:hAnsi="微软雅黑" w:hint="eastAsia"/>
          <w:color w:val="002060"/>
          <w:sz w:val="28"/>
          <w:lang w:eastAsia="zh-CN"/>
        </w:rPr>
        <w:t>经营性</w:t>
      </w:r>
      <w:r w:rsidR="00C03CFC">
        <w:rPr>
          <w:rFonts w:ascii="微软雅黑" w:eastAsia="微软雅黑" w:hAnsi="微软雅黑" w:hint="eastAsia"/>
          <w:color w:val="002060"/>
          <w:sz w:val="28"/>
        </w:rPr>
        <w:t>贷</w:t>
      </w:r>
      <w:r w:rsidR="00C03CFC">
        <w:rPr>
          <w:rFonts w:ascii="微软雅黑" w:eastAsia="微软雅黑" w:hAnsi="微软雅黑" w:hint="eastAsia"/>
          <w:color w:val="002060"/>
          <w:sz w:val="28"/>
          <w:lang w:eastAsia="zh-CN"/>
        </w:rPr>
        <w:t>款</w:t>
      </w:r>
      <w:r w:rsidR="00C03CFC" w:rsidRPr="00931502">
        <w:rPr>
          <w:rFonts w:ascii="微软雅黑" w:eastAsia="微软雅黑" w:hAnsi="微软雅黑" w:hint="eastAsia"/>
          <w:color w:val="002060"/>
          <w:sz w:val="28"/>
        </w:rPr>
        <w:t>营销</w:t>
      </w:r>
      <w:r w:rsidR="00C93D0C">
        <w:rPr>
          <w:rFonts w:ascii="微软雅黑" w:eastAsia="微软雅黑" w:hAnsi="微软雅黑" w:hint="eastAsia"/>
          <w:color w:val="002060"/>
          <w:sz w:val="28"/>
          <w:lang w:eastAsia="zh-CN"/>
        </w:rPr>
        <w:t>策略</w:t>
      </w:r>
    </w:p>
    <w:p w14:paraId="11EE32B1" w14:textId="636FC893" w:rsidR="00C03CFC" w:rsidRPr="00931502" w:rsidRDefault="00D72FD5" w:rsidP="00C93D0C">
      <w:pPr>
        <w:pStyle w:val="a7"/>
        <w:numPr>
          <w:ilvl w:val="0"/>
          <w:numId w:val="54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szCs w:val="20"/>
          <w:lang w:val="en-US" w:eastAsia="zh-CN"/>
        </w:rPr>
      </w:pPr>
      <w:r>
        <w:rPr>
          <w:rFonts w:ascii="微软雅黑" w:eastAsia="微软雅黑" w:hAnsi="微软雅黑" w:hint="eastAsia"/>
          <w:b/>
          <w:bCs/>
          <w:szCs w:val="20"/>
          <w:lang w:val="en-US" w:eastAsia="zh-CN"/>
        </w:rPr>
        <w:t>三农信贷业务的利率区间与营销议价</w:t>
      </w:r>
    </w:p>
    <w:p w14:paraId="7A1B6B0B" w14:textId="77777777" w:rsidR="00C03CFC" w:rsidRPr="006574DB" w:rsidRDefault="00C03CFC" w:rsidP="00C93D0C">
      <w:pPr>
        <w:pStyle w:val="a7"/>
        <w:numPr>
          <w:ilvl w:val="0"/>
          <w:numId w:val="5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信贷客户经理的业务转型要求</w:t>
      </w:r>
    </w:p>
    <w:p w14:paraId="08E66E6D" w14:textId="1F7FD8A0" w:rsidR="00C03CFC" w:rsidRPr="006574DB" w:rsidRDefault="00D72FD5" w:rsidP="00C93D0C">
      <w:pPr>
        <w:pStyle w:val="a7"/>
        <w:numPr>
          <w:ilvl w:val="0"/>
          <w:numId w:val="5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eastAsia="zh-CN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lastRenderedPageBreak/>
        <w:t>当利率不占优势时如何开门</w:t>
      </w:r>
    </w:p>
    <w:p w14:paraId="0B26EE98" w14:textId="39686C2B" w:rsidR="00C03CFC" w:rsidRDefault="00D72FD5" w:rsidP="00C93D0C">
      <w:pPr>
        <w:pStyle w:val="a7"/>
        <w:numPr>
          <w:ilvl w:val="0"/>
          <w:numId w:val="5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利率不是</w:t>
      </w:r>
      <w:r w:rsidR="00C04F1A">
        <w:rPr>
          <w:rFonts w:ascii="微软雅黑" w:eastAsia="微软雅黑" w:hAnsi="微软雅黑" w:hint="eastAsia"/>
          <w:kern w:val="0"/>
          <w:szCs w:val="20"/>
          <w:lang w:eastAsia="zh-CN"/>
        </w:rPr>
        <w:t>获得客户的</w:t>
      </w:r>
      <w:r>
        <w:rPr>
          <w:rFonts w:ascii="微软雅黑" w:eastAsia="微软雅黑" w:hAnsi="微软雅黑" w:hint="eastAsia"/>
          <w:kern w:val="0"/>
          <w:szCs w:val="20"/>
          <w:lang w:eastAsia="zh-CN"/>
        </w:rPr>
        <w:t>唯一因素</w:t>
      </w:r>
    </w:p>
    <w:p w14:paraId="6F9BEA06" w14:textId="262ED8A5" w:rsidR="00C03CFC" w:rsidRDefault="00C04F1A" w:rsidP="00C93D0C">
      <w:pPr>
        <w:pStyle w:val="a7"/>
        <w:numPr>
          <w:ilvl w:val="0"/>
          <w:numId w:val="5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价格与价值的关系</w:t>
      </w:r>
    </w:p>
    <w:p w14:paraId="4B6DD9D8" w14:textId="77777777" w:rsidR="00C03CFC" w:rsidRPr="00653DB8" w:rsidRDefault="00C03CFC" w:rsidP="00C03CFC">
      <w:pPr>
        <w:pStyle w:val="a7"/>
        <w:snapToGrid w:val="0"/>
        <w:spacing w:line="276" w:lineRule="auto"/>
        <w:ind w:left="1271" w:firstLineChars="0" w:firstLine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 w:rsidRPr="00653DB8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案例：</w:t>
      </w: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普惠信贷</w:t>
      </w:r>
      <w:r w:rsidRPr="00653DB8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业务的场景营销活动策划</w:t>
      </w:r>
    </w:p>
    <w:p w14:paraId="504B2270" w14:textId="07D02916" w:rsidR="00C03CFC" w:rsidRDefault="00C03CFC" w:rsidP="00C93D0C">
      <w:pPr>
        <w:pStyle w:val="a7"/>
        <w:numPr>
          <w:ilvl w:val="0"/>
          <w:numId w:val="54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Cs w:val="20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普惠信贷客户经理的角色变化</w:t>
      </w:r>
    </w:p>
    <w:p w14:paraId="6D74FCE6" w14:textId="77777777" w:rsidR="00C03CFC" w:rsidRPr="00CF346E" w:rsidRDefault="00C03CFC" w:rsidP="00C03CFC">
      <w:pPr>
        <w:pStyle w:val="a7"/>
        <w:numPr>
          <w:ilvl w:val="0"/>
          <w:numId w:val="34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val="en-US"/>
        </w:rPr>
      </w:pPr>
      <w:r>
        <w:rPr>
          <w:rFonts w:ascii="微软雅黑" w:eastAsia="微软雅黑" w:hAnsi="微软雅黑" w:hint="eastAsia"/>
          <w:kern w:val="0"/>
          <w:szCs w:val="20"/>
          <w:lang w:val="en-US" w:eastAsia="zh-CN"/>
        </w:rPr>
        <w:t>主动成为小微、个体工商户、三农经营主、农村产业链的融资顾问</w:t>
      </w:r>
    </w:p>
    <w:p w14:paraId="3C16F812" w14:textId="77777777" w:rsidR="00C03CFC" w:rsidRPr="00E53872" w:rsidRDefault="00C03CFC" w:rsidP="00C03CFC">
      <w:pPr>
        <w:pStyle w:val="a7"/>
        <w:numPr>
          <w:ilvl w:val="0"/>
          <w:numId w:val="34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val="en-US"/>
        </w:rPr>
      </w:pPr>
      <w:r>
        <w:rPr>
          <w:rFonts w:ascii="微软雅黑" w:eastAsia="微软雅黑" w:hAnsi="微软雅黑" w:hint="eastAsia"/>
          <w:kern w:val="0"/>
          <w:szCs w:val="20"/>
          <w:lang w:val="en-US" w:eastAsia="zh-CN"/>
        </w:rPr>
        <w:t>做一行懂一行成为经营指导</w:t>
      </w:r>
    </w:p>
    <w:p w14:paraId="58378F66" w14:textId="77777777" w:rsidR="00C03CFC" w:rsidRPr="00E53872" w:rsidRDefault="00C03CFC" w:rsidP="00C03CFC">
      <w:pPr>
        <w:pStyle w:val="a7"/>
        <w:numPr>
          <w:ilvl w:val="0"/>
          <w:numId w:val="34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val="en-US"/>
        </w:rPr>
      </w:pPr>
      <w:r>
        <w:rPr>
          <w:rFonts w:ascii="微软雅黑" w:eastAsia="微软雅黑" w:hAnsi="微软雅黑" w:hint="eastAsia"/>
          <w:kern w:val="0"/>
          <w:szCs w:val="20"/>
          <w:lang w:val="en-US" w:eastAsia="zh-CN"/>
        </w:rPr>
        <w:t>获客、受理、管控、维护的四个阶段</w:t>
      </w:r>
    </w:p>
    <w:p w14:paraId="6685131F" w14:textId="77777777" w:rsidR="00C03CFC" w:rsidRPr="00090366" w:rsidRDefault="00C03CFC" w:rsidP="00C03CFC">
      <w:pPr>
        <w:pStyle w:val="a7"/>
        <w:numPr>
          <w:ilvl w:val="0"/>
          <w:numId w:val="34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  <w:lang w:val="en-US"/>
        </w:rPr>
      </w:pPr>
      <w:r>
        <w:rPr>
          <w:rFonts w:ascii="微软雅黑" w:eastAsia="微软雅黑" w:hAnsi="微软雅黑" w:hint="eastAsia"/>
          <w:kern w:val="0"/>
          <w:szCs w:val="20"/>
          <w:lang w:val="en-US" w:eastAsia="zh-CN"/>
        </w:rPr>
        <w:t>如何引导客户建立需求</w:t>
      </w:r>
    </w:p>
    <w:p w14:paraId="1A3B68A7" w14:textId="3A0158D2" w:rsidR="00C03CFC" w:rsidRPr="00B94DC9" w:rsidRDefault="00C03CFC" w:rsidP="00C93D0C">
      <w:pPr>
        <w:pStyle w:val="a7"/>
        <w:numPr>
          <w:ilvl w:val="0"/>
          <w:numId w:val="54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Cs w:val="20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信贷业务主动营销的四个策略</w:t>
      </w:r>
    </w:p>
    <w:p w14:paraId="742A80B8" w14:textId="77777777" w:rsidR="00C03CFC" w:rsidRDefault="00C03CFC" w:rsidP="00C03CFC">
      <w:pPr>
        <w:pStyle w:val="a7"/>
        <w:numPr>
          <w:ilvl w:val="0"/>
          <w:numId w:val="3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产品策略</w:t>
      </w:r>
    </w:p>
    <w:p w14:paraId="1D98F993" w14:textId="77777777" w:rsidR="00C03CFC" w:rsidRDefault="00C03CFC" w:rsidP="00C03CFC">
      <w:pPr>
        <w:pStyle w:val="a7"/>
        <w:numPr>
          <w:ilvl w:val="0"/>
          <w:numId w:val="3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价格策略</w:t>
      </w:r>
    </w:p>
    <w:p w14:paraId="10AB3115" w14:textId="77777777" w:rsidR="00C03CFC" w:rsidRDefault="00C03CFC" w:rsidP="00C03CFC">
      <w:pPr>
        <w:pStyle w:val="a7"/>
        <w:numPr>
          <w:ilvl w:val="0"/>
          <w:numId w:val="3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渠道策略</w:t>
      </w:r>
    </w:p>
    <w:p w14:paraId="12869A58" w14:textId="77777777" w:rsidR="00C03CFC" w:rsidRPr="006574DB" w:rsidRDefault="00C03CFC" w:rsidP="00C03CFC">
      <w:pPr>
        <w:pStyle w:val="a7"/>
        <w:numPr>
          <w:ilvl w:val="0"/>
          <w:numId w:val="35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促销策略</w:t>
      </w:r>
    </w:p>
    <w:p w14:paraId="50DBDFC9" w14:textId="11D68DB7" w:rsidR="00C03CFC" w:rsidRDefault="00C03CFC" w:rsidP="00C93D0C">
      <w:pPr>
        <w:pStyle w:val="a7"/>
        <w:numPr>
          <w:ilvl w:val="0"/>
          <w:numId w:val="54"/>
        </w:numPr>
        <w:snapToGrid w:val="0"/>
        <w:spacing w:line="276" w:lineRule="auto"/>
        <w:ind w:left="360" w:firstLineChars="0" w:firstLine="66"/>
        <w:jc w:val="left"/>
        <w:rPr>
          <w:rFonts w:ascii="微软雅黑" w:eastAsia="微软雅黑" w:hAnsi="微软雅黑"/>
          <w:b/>
          <w:bCs/>
          <w:kern w:val="0"/>
          <w:szCs w:val="20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信贷客户的主要来源</w:t>
      </w:r>
    </w:p>
    <w:p w14:paraId="1E24F63E" w14:textId="77777777" w:rsidR="00C03CFC" w:rsidRDefault="00C03CFC" w:rsidP="00C03CFC">
      <w:pPr>
        <w:pStyle w:val="a7"/>
        <w:numPr>
          <w:ilvl w:val="0"/>
          <w:numId w:val="3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深挖渠道</w:t>
      </w:r>
    </w:p>
    <w:p w14:paraId="0B07624C" w14:textId="77777777" w:rsidR="00C03CFC" w:rsidRDefault="00C03CFC" w:rsidP="00C03CFC">
      <w:pPr>
        <w:pStyle w:val="a7"/>
        <w:numPr>
          <w:ilvl w:val="0"/>
          <w:numId w:val="3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增加触达</w:t>
      </w:r>
    </w:p>
    <w:p w14:paraId="3552B2CF" w14:textId="77777777" w:rsidR="00C03CFC" w:rsidRDefault="00C03CFC" w:rsidP="00C03CFC">
      <w:pPr>
        <w:pStyle w:val="a7"/>
        <w:numPr>
          <w:ilvl w:val="0"/>
          <w:numId w:val="3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寻求引荐</w:t>
      </w:r>
    </w:p>
    <w:p w14:paraId="40A287B1" w14:textId="77777777" w:rsidR="00C03CFC" w:rsidRDefault="00C03CFC" w:rsidP="00C03CFC">
      <w:pPr>
        <w:pStyle w:val="a7"/>
        <w:numPr>
          <w:ilvl w:val="0"/>
          <w:numId w:val="3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Cs w:val="20"/>
        </w:rPr>
      </w:pPr>
      <w:r>
        <w:rPr>
          <w:rFonts w:ascii="微软雅黑" w:eastAsia="微软雅黑" w:hAnsi="微软雅黑" w:hint="eastAsia"/>
          <w:kern w:val="0"/>
          <w:szCs w:val="20"/>
          <w:lang w:eastAsia="zh-CN"/>
        </w:rPr>
        <w:t>搭建场景</w:t>
      </w:r>
    </w:p>
    <w:p w14:paraId="5DE595DA" w14:textId="5B36BBB2" w:rsidR="0066467D" w:rsidRPr="0066467D" w:rsidRDefault="0066467D" w:rsidP="0066467D">
      <w:pPr>
        <w:pStyle w:val="2"/>
        <w:numPr>
          <w:ilvl w:val="0"/>
          <w:numId w:val="1"/>
        </w:numPr>
        <w:spacing w:before="0" w:after="0" w:line="276" w:lineRule="auto"/>
        <w:rPr>
          <w:rFonts w:ascii="微软雅黑" w:eastAsia="微软雅黑" w:hAnsi="微软雅黑"/>
          <w:color w:val="002060"/>
          <w:sz w:val="28"/>
          <w:lang w:eastAsia="zh-CN"/>
        </w:rPr>
      </w:pPr>
      <w:r>
        <w:rPr>
          <w:rFonts w:ascii="微软雅黑" w:eastAsia="微软雅黑" w:hAnsi="微软雅黑" w:hint="eastAsia"/>
          <w:color w:val="002060"/>
          <w:sz w:val="28"/>
          <w:lang w:eastAsia="zh-CN"/>
        </w:rPr>
        <w:t>信贷业务</w:t>
      </w:r>
      <w:r w:rsidRPr="0066467D">
        <w:rPr>
          <w:rFonts w:ascii="微软雅黑" w:eastAsia="微软雅黑" w:hAnsi="微软雅黑" w:hint="eastAsia"/>
          <w:color w:val="002060"/>
          <w:sz w:val="28"/>
          <w:lang w:eastAsia="zh-CN"/>
        </w:rPr>
        <w:t>外拓营销</w:t>
      </w:r>
      <w:r w:rsidR="00154EDB">
        <w:rPr>
          <w:rFonts w:ascii="微软雅黑" w:eastAsia="微软雅黑" w:hAnsi="微软雅黑" w:hint="eastAsia"/>
          <w:color w:val="002060"/>
          <w:sz w:val="28"/>
          <w:lang w:eastAsia="zh-CN"/>
        </w:rPr>
        <w:t>实践</w:t>
      </w:r>
    </w:p>
    <w:p w14:paraId="4BB2AEF3" w14:textId="747F2498" w:rsidR="0066467D" w:rsidRPr="00B94DC9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陌生拜访获客</w:t>
      </w:r>
    </w:p>
    <w:p w14:paraId="20EE898E" w14:textId="3D9425BC" w:rsidR="0066467D" w:rsidRPr="00DA465C" w:rsidRDefault="0066467D" w:rsidP="0066467D">
      <w:pPr>
        <w:pStyle w:val="a7"/>
        <w:numPr>
          <w:ilvl w:val="0"/>
          <w:numId w:val="60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陌生拜访的关键是做客情</w:t>
      </w:r>
    </w:p>
    <w:p w14:paraId="7A1FC7ED" w14:textId="77777777" w:rsidR="0066467D" w:rsidRPr="00DA465C" w:rsidRDefault="0066467D" w:rsidP="0066467D">
      <w:pPr>
        <w:pStyle w:val="a7"/>
        <w:numPr>
          <w:ilvl w:val="0"/>
          <w:numId w:val="60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陌生拜访的顺序</w:t>
      </w:r>
    </w:p>
    <w:p w14:paraId="3045C9E8" w14:textId="77777777" w:rsidR="0066467D" w:rsidRDefault="0066467D" w:rsidP="0066467D">
      <w:pPr>
        <w:pStyle w:val="a7"/>
        <w:numPr>
          <w:ilvl w:val="0"/>
          <w:numId w:val="60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陌生拜访都要做好哪些准备</w:t>
      </w:r>
    </w:p>
    <w:p w14:paraId="005F9809" w14:textId="77777777" w:rsidR="0066467D" w:rsidRPr="002D7D2D" w:rsidRDefault="0066467D" w:rsidP="0066467D">
      <w:pPr>
        <w:pStyle w:val="a7"/>
        <w:numPr>
          <w:ilvl w:val="0"/>
          <w:numId w:val="60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关键人突破策略与话术</w:t>
      </w:r>
    </w:p>
    <w:p w14:paraId="6E584112" w14:textId="3FEC7FF1" w:rsidR="0066467D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营销主题设计：师出有名</w:t>
      </w:r>
    </w:p>
    <w:p w14:paraId="4AC54B66" w14:textId="77777777" w:rsidR="0066467D" w:rsidRPr="00DA465C" w:rsidRDefault="0066467D" w:rsidP="0066467D">
      <w:pPr>
        <w:pStyle w:val="a7"/>
        <w:numPr>
          <w:ilvl w:val="0"/>
          <w:numId w:val="6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开场白的主题是什么</w:t>
      </w:r>
    </w:p>
    <w:p w14:paraId="0DEA53A9" w14:textId="77777777" w:rsidR="0066467D" w:rsidRPr="00DA465C" w:rsidRDefault="0066467D" w:rsidP="0066467D">
      <w:pPr>
        <w:pStyle w:val="a7"/>
        <w:numPr>
          <w:ilvl w:val="0"/>
          <w:numId w:val="6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洞查客户的需求点</w:t>
      </w:r>
    </w:p>
    <w:p w14:paraId="7198386F" w14:textId="77777777" w:rsidR="0066467D" w:rsidRPr="00DA465C" w:rsidRDefault="0066467D" w:rsidP="0066467D">
      <w:pPr>
        <w:pStyle w:val="a7"/>
        <w:numPr>
          <w:ilvl w:val="0"/>
          <w:numId w:val="62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金融业务之外的可能合作方向</w:t>
      </w:r>
    </w:p>
    <w:p w14:paraId="77B9E372" w14:textId="77777777" w:rsidR="0066467D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批量化获客</w:t>
      </w:r>
    </w:p>
    <w:p w14:paraId="315786A0" w14:textId="458D8FA0" w:rsidR="0066467D" w:rsidRPr="00285BCA" w:rsidRDefault="0066467D" w:rsidP="0066467D">
      <w:pPr>
        <w:pStyle w:val="a7"/>
        <w:numPr>
          <w:ilvl w:val="0"/>
          <w:numId w:val="56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会议营销</w:t>
      </w:r>
      <w:r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：</w:t>
      </w: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惠民信贷业务宣讲</w:t>
      </w:r>
    </w:p>
    <w:p w14:paraId="4046638C" w14:textId="00DF2BC1" w:rsidR="0066467D" w:rsidRPr="000C2DD8" w:rsidRDefault="0066467D" w:rsidP="000C2DD8">
      <w:pPr>
        <w:pStyle w:val="a7"/>
        <w:numPr>
          <w:ilvl w:val="0"/>
          <w:numId w:val="56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活动营销</w:t>
      </w:r>
      <w:r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：</w:t>
      </w: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扫码测额度活动设计</w:t>
      </w:r>
    </w:p>
    <w:p w14:paraId="462AB060" w14:textId="77777777" w:rsidR="0066467D" w:rsidRDefault="0066467D" w:rsidP="0066467D">
      <w:pPr>
        <w:pStyle w:val="a7"/>
        <w:numPr>
          <w:ilvl w:val="0"/>
          <w:numId w:val="61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案例：金融普法宣传中的业务植入</w:t>
      </w:r>
    </w:p>
    <w:p w14:paraId="6EBD1A21" w14:textId="77777777" w:rsidR="0066467D" w:rsidRPr="00CF37FF" w:rsidRDefault="0066467D" w:rsidP="0066467D">
      <w:pPr>
        <w:snapToGrid w:val="0"/>
        <w:spacing w:line="276" w:lineRule="auto"/>
        <w:ind w:left="851"/>
        <w:jc w:val="left"/>
        <w:rPr>
          <w:rFonts w:ascii="微软雅黑" w:eastAsia="微软雅黑" w:hAnsi="微软雅黑"/>
          <w:kern w:val="0"/>
          <w:sz w:val="20"/>
          <w:szCs w:val="18"/>
        </w:rPr>
      </w:pPr>
      <w:r w:rsidRPr="00CF37FF">
        <w:rPr>
          <w:rFonts w:ascii="微软雅黑" w:eastAsia="微软雅黑" w:hAnsi="微软雅黑" w:hint="eastAsia"/>
          <w:kern w:val="0"/>
          <w:sz w:val="20"/>
          <w:szCs w:val="18"/>
        </w:rPr>
        <w:t>（绍辉老师</w:t>
      </w:r>
      <w:r>
        <w:rPr>
          <w:rFonts w:ascii="微软雅黑" w:eastAsia="微软雅黑" w:hAnsi="微软雅黑" w:hint="eastAsia"/>
          <w:kern w:val="0"/>
          <w:sz w:val="20"/>
          <w:szCs w:val="18"/>
        </w:rPr>
        <w:t>某场</w:t>
      </w:r>
      <w:r w:rsidRPr="00CF37FF">
        <w:rPr>
          <w:rFonts w:ascii="微软雅黑" w:eastAsia="微软雅黑" w:hAnsi="微软雅黑" w:hint="eastAsia"/>
          <w:kern w:val="0"/>
          <w:sz w:val="20"/>
          <w:szCs w:val="18"/>
        </w:rPr>
        <w:t>线上宣讲</w:t>
      </w:r>
      <w:r>
        <w:rPr>
          <w:rFonts w:ascii="微软雅黑" w:eastAsia="微软雅黑" w:hAnsi="微软雅黑" w:hint="eastAsia"/>
          <w:kern w:val="0"/>
          <w:sz w:val="20"/>
          <w:szCs w:val="18"/>
        </w:rPr>
        <w:t>：</w:t>
      </w:r>
      <w:r w:rsidRPr="00CF37FF">
        <w:rPr>
          <w:rFonts w:ascii="微软雅黑" w:eastAsia="微软雅黑" w:hAnsi="微软雅黑"/>
          <w:kern w:val="0"/>
          <w:sz w:val="20"/>
          <w:szCs w:val="18"/>
        </w:rPr>
        <w:t>31.1</w:t>
      </w:r>
      <w:r w:rsidRPr="00CF37FF">
        <w:rPr>
          <w:rFonts w:ascii="微软雅黑" w:eastAsia="微软雅黑" w:hAnsi="微软雅黑" w:hint="eastAsia"/>
          <w:kern w:val="0"/>
          <w:sz w:val="20"/>
          <w:szCs w:val="18"/>
        </w:rPr>
        <w:t>万的热度如何产生）</w:t>
      </w:r>
    </w:p>
    <w:p w14:paraId="67A05A39" w14:textId="77777777" w:rsidR="0066467D" w:rsidRDefault="0066467D" w:rsidP="0066467D">
      <w:pPr>
        <w:pStyle w:val="a7"/>
        <w:numPr>
          <w:ilvl w:val="0"/>
          <w:numId w:val="61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“</w:t>
      </w:r>
      <w:r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XX</w:t>
      </w:r>
      <w:r w:rsidRPr="00DA465C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银行您身边的金融管家”主题打造</w:t>
      </w:r>
    </w:p>
    <w:p w14:paraId="0DB22ED4" w14:textId="77777777" w:rsidR="0066467D" w:rsidRPr="00285BCA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 w:rsidRPr="00285BCA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lastRenderedPageBreak/>
        <w:t>案例：“消费贷”观影场景营销</w:t>
      </w:r>
    </w:p>
    <w:p w14:paraId="07BB20A2" w14:textId="77777777" w:rsidR="0066467D" w:rsidRPr="002D7D2D" w:rsidRDefault="0066467D" w:rsidP="0066467D">
      <w:pPr>
        <w:pStyle w:val="a7"/>
        <w:numPr>
          <w:ilvl w:val="0"/>
          <w:numId w:val="57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观影活动的有效性设计</w:t>
      </w:r>
    </w:p>
    <w:p w14:paraId="30DFA15F" w14:textId="77777777" w:rsidR="0066467D" w:rsidRPr="002D7D2D" w:rsidRDefault="0066467D" w:rsidP="0066467D">
      <w:pPr>
        <w:pStyle w:val="a7"/>
        <w:numPr>
          <w:ilvl w:val="0"/>
          <w:numId w:val="57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年轻客群的用信引导</w:t>
      </w:r>
    </w:p>
    <w:p w14:paraId="0E3E8E09" w14:textId="77777777" w:rsidR="0066467D" w:rsidRPr="002D7D2D" w:rsidRDefault="0066467D" w:rsidP="0066467D">
      <w:pPr>
        <w:pStyle w:val="a7"/>
        <w:numPr>
          <w:ilvl w:val="0"/>
          <w:numId w:val="57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观影活动中的优秀主持人训练</w:t>
      </w:r>
    </w:p>
    <w:p w14:paraId="10DB9E8D" w14:textId="77777777" w:rsidR="0066467D" w:rsidRPr="00285BCA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 w:rsidRPr="00285BCA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学校、医院、企业场景营销</w:t>
      </w:r>
    </w:p>
    <w:p w14:paraId="545E524D" w14:textId="77777777" w:rsidR="0066467D" w:rsidRPr="002D7D2D" w:rsidRDefault="0066467D" w:rsidP="0066467D">
      <w:pPr>
        <w:pStyle w:val="a7"/>
        <w:numPr>
          <w:ilvl w:val="0"/>
          <w:numId w:val="58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借主题植入式沙龙营销</w:t>
      </w:r>
    </w:p>
    <w:p w14:paraId="41882DF6" w14:textId="77777777" w:rsidR="0066467D" w:rsidRPr="002D7D2D" w:rsidRDefault="0066467D" w:rsidP="0066467D">
      <w:pPr>
        <w:pStyle w:val="a7"/>
        <w:numPr>
          <w:ilvl w:val="0"/>
          <w:numId w:val="58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kern w:val="0"/>
          <w:sz w:val="20"/>
          <w:szCs w:val="18"/>
          <w:lang w:eastAsia="zh-CN"/>
        </w:rPr>
      </w:pPr>
      <w:r w:rsidRPr="002D7D2D">
        <w:rPr>
          <w:rFonts w:ascii="微软雅黑" w:eastAsia="微软雅黑" w:hAnsi="微软雅黑" w:hint="eastAsia"/>
          <w:kern w:val="0"/>
          <w:sz w:val="20"/>
          <w:szCs w:val="18"/>
          <w:lang w:eastAsia="zh-CN"/>
        </w:rPr>
        <w:t>沙龙营销活动流程</w:t>
      </w:r>
    </w:p>
    <w:p w14:paraId="6EA181DC" w14:textId="5873F07A" w:rsidR="00C03CFC" w:rsidRPr="00F4204C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经营化贷款</w:t>
      </w:r>
      <w:r w:rsidR="00C03CFC" w:rsidRPr="00F4204C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市场深耕四步法</w:t>
      </w:r>
    </w:p>
    <w:p w14:paraId="44FFC517" w14:textId="77777777" w:rsidR="00C03CFC" w:rsidRDefault="00C03CFC" w:rsidP="00C03CFC">
      <w:pPr>
        <w:pStyle w:val="a7"/>
        <w:numPr>
          <w:ilvl w:val="0"/>
          <w:numId w:val="4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szCs w:val="20"/>
          <w:lang w:val="en-US"/>
        </w:rPr>
      </w:pPr>
      <w:r w:rsidRPr="00F4204C">
        <w:rPr>
          <w:rFonts w:ascii="微软雅黑" w:eastAsia="微软雅黑" w:hAnsi="微软雅黑" w:hint="eastAsia"/>
          <w:szCs w:val="20"/>
          <w:lang w:val="en-US"/>
        </w:rPr>
        <w:t>分析可开发性</w:t>
      </w:r>
    </w:p>
    <w:p w14:paraId="2338DA0D" w14:textId="77777777" w:rsidR="00C03CFC" w:rsidRPr="00F4204C" w:rsidRDefault="00C03CFC" w:rsidP="00C03CFC">
      <w:pPr>
        <w:pStyle w:val="a7"/>
        <w:numPr>
          <w:ilvl w:val="0"/>
          <w:numId w:val="4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szCs w:val="20"/>
          <w:lang w:val="en-US"/>
        </w:rPr>
      </w:pPr>
      <w:r w:rsidRPr="00F4204C">
        <w:rPr>
          <w:rFonts w:ascii="微软雅黑" w:eastAsia="微软雅黑" w:hAnsi="微软雅黑" w:hint="eastAsia"/>
          <w:szCs w:val="20"/>
          <w:lang w:val="en-US"/>
        </w:rPr>
        <w:t>整合渠道信息</w:t>
      </w:r>
    </w:p>
    <w:p w14:paraId="5711DE44" w14:textId="77777777" w:rsidR="00C03CFC" w:rsidRPr="00F4204C" w:rsidRDefault="00C03CFC" w:rsidP="00C03CFC">
      <w:pPr>
        <w:pStyle w:val="a7"/>
        <w:numPr>
          <w:ilvl w:val="0"/>
          <w:numId w:val="4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szCs w:val="20"/>
          <w:lang w:val="en-US"/>
        </w:rPr>
      </w:pPr>
      <w:r w:rsidRPr="00F4204C">
        <w:rPr>
          <w:rFonts w:ascii="微软雅黑" w:eastAsia="微软雅黑" w:hAnsi="微软雅黑" w:hint="eastAsia"/>
          <w:szCs w:val="20"/>
          <w:lang w:val="en-US"/>
        </w:rPr>
        <w:t>多种营销方式</w:t>
      </w:r>
    </w:p>
    <w:p w14:paraId="6388C3B9" w14:textId="77777777" w:rsidR="00C03CFC" w:rsidRDefault="00C03CFC" w:rsidP="00C03CFC">
      <w:pPr>
        <w:pStyle w:val="a7"/>
        <w:numPr>
          <w:ilvl w:val="0"/>
          <w:numId w:val="43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szCs w:val="20"/>
          <w:lang w:val="en-US"/>
        </w:rPr>
      </w:pPr>
      <w:r w:rsidRPr="00F4204C">
        <w:rPr>
          <w:rFonts w:ascii="微软雅黑" w:eastAsia="微软雅黑" w:hAnsi="微软雅黑" w:hint="eastAsia"/>
          <w:szCs w:val="20"/>
          <w:lang w:val="en-US"/>
        </w:rPr>
        <w:t>做深做透管理</w:t>
      </w:r>
    </w:p>
    <w:p w14:paraId="33FA79C2" w14:textId="77777777" w:rsidR="0066467D" w:rsidRPr="0066467D" w:rsidRDefault="0066467D" w:rsidP="0066467D">
      <w:pPr>
        <w:pStyle w:val="a7"/>
        <w:numPr>
          <w:ilvl w:val="0"/>
          <w:numId w:val="59"/>
        </w:numPr>
        <w:snapToGrid w:val="0"/>
        <w:spacing w:line="276" w:lineRule="auto"/>
        <w:ind w:firstLineChars="0"/>
        <w:jc w:val="left"/>
        <w:rPr>
          <w:rFonts w:ascii="微软雅黑" w:eastAsia="微软雅黑" w:hAnsi="微软雅黑"/>
          <w:b/>
          <w:bCs/>
          <w:kern w:val="0"/>
          <w:szCs w:val="20"/>
          <w:lang w:eastAsia="zh-CN"/>
        </w:rPr>
      </w:pPr>
      <w:r w:rsidRPr="0066467D">
        <w:rPr>
          <w:rFonts w:ascii="微软雅黑" w:eastAsia="微软雅黑" w:hAnsi="微软雅黑" w:hint="eastAsia"/>
          <w:b/>
          <w:bCs/>
          <w:kern w:val="0"/>
          <w:szCs w:val="20"/>
          <w:lang w:eastAsia="zh-CN"/>
        </w:rPr>
        <w:t>城区客户开发的四大策略</w:t>
      </w:r>
    </w:p>
    <w:p w14:paraId="2B1DDD0C" w14:textId="77777777" w:rsidR="0066467D" w:rsidRPr="00E70277" w:rsidRDefault="0066467D" w:rsidP="0066467D">
      <w:pPr>
        <w:pStyle w:val="a7"/>
        <w:numPr>
          <w:ilvl w:val="0"/>
          <w:numId w:val="18"/>
        </w:numPr>
        <w:snapToGrid w:val="0"/>
        <w:spacing w:line="276" w:lineRule="auto"/>
        <w:ind w:firstLine="420"/>
        <w:rPr>
          <w:rFonts w:ascii="微软雅黑" w:eastAsia="微软雅黑" w:hAnsi="微软雅黑"/>
          <w:lang w:val="en-US"/>
        </w:rPr>
      </w:pPr>
      <w:r w:rsidRPr="00E70277">
        <w:rPr>
          <w:rFonts w:ascii="微软雅黑" w:eastAsia="微软雅黑" w:hAnsi="微软雅黑" w:hint="eastAsia"/>
          <w:lang w:eastAsia="zh-CN"/>
        </w:rPr>
        <w:t>供应链发展策略</w:t>
      </w:r>
      <w:r>
        <w:rPr>
          <w:rFonts w:ascii="微软雅黑" w:eastAsia="微软雅黑" w:hAnsi="微软雅黑" w:hint="eastAsia"/>
          <w:lang w:eastAsia="zh-CN"/>
        </w:rPr>
        <w:t>-</w:t>
      </w:r>
      <w:r w:rsidRPr="00E70277">
        <w:rPr>
          <w:rFonts w:ascii="微软雅黑" w:eastAsia="微软雅黑" w:hAnsi="微软雅黑" w:hint="eastAsia"/>
          <w:lang w:val="en-US"/>
        </w:rPr>
        <w:t>基于供应链金融抓链条</w:t>
      </w:r>
    </w:p>
    <w:p w14:paraId="33B5D978" w14:textId="77777777" w:rsidR="0066467D" w:rsidRPr="00B63969" w:rsidRDefault="0066467D" w:rsidP="0066467D">
      <w:pPr>
        <w:pStyle w:val="a7"/>
        <w:numPr>
          <w:ilvl w:val="0"/>
          <w:numId w:val="18"/>
        </w:numPr>
        <w:snapToGrid w:val="0"/>
        <w:spacing w:line="276" w:lineRule="auto"/>
        <w:ind w:firstLine="420"/>
        <w:rPr>
          <w:rFonts w:ascii="微软雅黑" w:eastAsia="微软雅黑" w:hAnsi="微软雅黑"/>
          <w:lang w:val="en-US"/>
        </w:rPr>
      </w:pPr>
      <w:r w:rsidRPr="00E70277">
        <w:rPr>
          <w:rFonts w:ascii="微软雅黑" w:eastAsia="微软雅黑" w:hAnsi="微软雅黑" w:hint="eastAsia"/>
          <w:lang w:eastAsia="zh-CN"/>
        </w:rPr>
        <w:t>行业聚焦策略</w:t>
      </w:r>
      <w:r>
        <w:rPr>
          <w:rFonts w:ascii="微软雅黑" w:eastAsia="微软雅黑" w:hAnsi="微软雅黑" w:hint="eastAsia"/>
          <w:lang w:eastAsia="zh-CN"/>
        </w:rPr>
        <w:t>-</w:t>
      </w:r>
      <w:r w:rsidRPr="00E70277">
        <w:rPr>
          <w:rFonts w:ascii="微软雅黑" w:eastAsia="微软雅黑" w:hAnsi="微软雅黑" w:hint="eastAsia"/>
          <w:lang w:val="en-US"/>
        </w:rPr>
        <w:t>聚焦行业细分抓品牌</w:t>
      </w:r>
    </w:p>
    <w:p w14:paraId="6264AEB4" w14:textId="77777777" w:rsidR="0066467D" w:rsidRPr="00B63969" w:rsidRDefault="0066467D" w:rsidP="0066467D">
      <w:pPr>
        <w:pStyle w:val="a7"/>
        <w:numPr>
          <w:ilvl w:val="0"/>
          <w:numId w:val="18"/>
        </w:numPr>
        <w:snapToGrid w:val="0"/>
        <w:spacing w:line="276" w:lineRule="auto"/>
        <w:ind w:firstLine="420"/>
        <w:rPr>
          <w:rFonts w:ascii="微软雅黑" w:eastAsia="微软雅黑" w:hAnsi="微软雅黑"/>
          <w:lang w:val="en-US"/>
        </w:rPr>
      </w:pPr>
      <w:r w:rsidRPr="00E70277">
        <w:rPr>
          <w:rFonts w:ascii="微软雅黑" w:eastAsia="微软雅黑" w:hAnsi="微软雅黑" w:hint="eastAsia"/>
          <w:lang w:eastAsia="zh-CN"/>
        </w:rPr>
        <w:t>聚类市场策略</w:t>
      </w:r>
      <w:r>
        <w:rPr>
          <w:rFonts w:ascii="微软雅黑" w:eastAsia="微软雅黑" w:hAnsi="微软雅黑" w:hint="eastAsia"/>
          <w:lang w:eastAsia="zh-CN"/>
        </w:rPr>
        <w:t>-</w:t>
      </w:r>
      <w:r w:rsidRPr="00B63969">
        <w:rPr>
          <w:rFonts w:ascii="微软雅黑" w:eastAsia="微软雅黑" w:hAnsi="微软雅黑" w:hint="eastAsia"/>
          <w:lang w:val="en-US"/>
        </w:rPr>
        <w:t>聚类市场园区抓深耕</w:t>
      </w:r>
    </w:p>
    <w:p w14:paraId="6187DB71" w14:textId="3984594A" w:rsidR="0066467D" w:rsidRPr="0066467D" w:rsidRDefault="0066467D" w:rsidP="0066467D">
      <w:pPr>
        <w:pStyle w:val="a7"/>
        <w:numPr>
          <w:ilvl w:val="0"/>
          <w:numId w:val="18"/>
        </w:numPr>
        <w:snapToGrid w:val="0"/>
        <w:spacing w:line="276" w:lineRule="auto"/>
        <w:ind w:firstLine="420"/>
        <w:rPr>
          <w:rFonts w:ascii="微软雅黑" w:eastAsia="微软雅黑" w:hAnsi="微软雅黑"/>
          <w:lang w:val="en-US"/>
        </w:rPr>
      </w:pPr>
      <w:r w:rsidRPr="00E70277">
        <w:rPr>
          <w:rFonts w:ascii="微软雅黑" w:eastAsia="微软雅黑" w:hAnsi="微软雅黑" w:hint="eastAsia"/>
          <w:lang w:eastAsia="zh-CN"/>
        </w:rPr>
        <w:t>商会协会策略</w:t>
      </w:r>
      <w:r>
        <w:rPr>
          <w:rFonts w:ascii="微软雅黑" w:eastAsia="微软雅黑" w:hAnsi="微软雅黑" w:hint="eastAsia"/>
          <w:lang w:eastAsia="zh-CN"/>
        </w:rPr>
        <w:t>-</w:t>
      </w:r>
      <w:r w:rsidRPr="00B63969">
        <w:rPr>
          <w:rFonts w:ascii="微软雅黑" w:eastAsia="微软雅黑" w:hAnsi="微软雅黑" w:hint="eastAsia"/>
          <w:lang w:val="en-US"/>
        </w:rPr>
        <w:t>参与商会协会抓活动</w:t>
      </w:r>
    </w:p>
    <w:p w14:paraId="72D6FE1F" w14:textId="5F6D1F0F" w:rsidR="00C03CFC" w:rsidRPr="00A50C9C" w:rsidRDefault="00C03CFC" w:rsidP="00C03CFC">
      <w:pPr>
        <w:pStyle w:val="2"/>
        <w:numPr>
          <w:ilvl w:val="0"/>
          <w:numId w:val="1"/>
        </w:numPr>
        <w:spacing w:before="0" w:after="0" w:line="276" w:lineRule="auto"/>
        <w:rPr>
          <w:rFonts w:ascii="微软雅黑" w:eastAsia="微软雅黑" w:hAnsi="微软雅黑"/>
          <w:color w:val="002060"/>
          <w:sz w:val="28"/>
          <w:lang w:eastAsia="zh-CN"/>
        </w:rPr>
      </w:pPr>
      <w:r>
        <w:rPr>
          <w:rFonts w:ascii="微软雅黑" w:eastAsia="微软雅黑" w:hAnsi="微软雅黑" w:hint="eastAsia"/>
          <w:color w:val="002060"/>
          <w:sz w:val="28"/>
          <w:lang w:eastAsia="zh-CN"/>
        </w:rPr>
        <w:t>目标客户的</w:t>
      </w:r>
      <w:r w:rsidR="0066467D">
        <w:rPr>
          <w:rFonts w:ascii="微软雅黑" w:eastAsia="微软雅黑" w:hAnsi="微软雅黑" w:hint="eastAsia"/>
          <w:color w:val="002060"/>
          <w:sz w:val="28"/>
          <w:lang w:eastAsia="zh-CN"/>
        </w:rPr>
        <w:t>场景化营销</w:t>
      </w:r>
    </w:p>
    <w:p w14:paraId="3CDFD8BC" w14:textId="75E3EFD2" w:rsidR="00C03CFC" w:rsidRPr="001E49F0" w:rsidRDefault="00C03CFC" w:rsidP="00C03CFC">
      <w:pPr>
        <w:pStyle w:val="a7"/>
        <w:numPr>
          <w:ilvl w:val="0"/>
          <w:numId w:val="42"/>
        </w:numPr>
        <w:snapToGrid w:val="0"/>
        <w:spacing w:line="276" w:lineRule="auto"/>
        <w:ind w:firstLineChars="0" w:firstLine="66"/>
        <w:jc w:val="lef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  <w:lang w:eastAsia="zh-CN"/>
        </w:rPr>
        <w:t>6大场景信贷营销活动策划</w:t>
      </w:r>
    </w:p>
    <w:p w14:paraId="728A664E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265174">
        <w:rPr>
          <w:rFonts w:ascii="微软雅黑" w:eastAsia="微软雅黑" w:hAnsi="微软雅黑" w:hint="eastAsia"/>
        </w:rPr>
        <w:t>联动</w:t>
      </w:r>
      <w:r>
        <w:rPr>
          <w:rFonts w:ascii="微软雅黑" w:eastAsia="微软雅黑" w:hAnsi="微软雅黑" w:hint="eastAsia"/>
        </w:rPr>
        <w:t>营销促进信贷产品的宣传知晓</w:t>
      </w:r>
    </w:p>
    <w:p w14:paraId="4283BF83" w14:textId="77777777" w:rsidR="00C03CFC" w:rsidRDefault="00C03CFC" w:rsidP="00C03CFC">
      <w:pPr>
        <w:pStyle w:val="a7"/>
        <w:numPr>
          <w:ilvl w:val="0"/>
          <w:numId w:val="20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信贷业务转介制度</w:t>
      </w:r>
    </w:p>
    <w:p w14:paraId="5356E41F" w14:textId="77777777" w:rsidR="00C03CFC" w:rsidRPr="00265174" w:rsidRDefault="00C03CFC" w:rsidP="00C03CFC">
      <w:pPr>
        <w:pStyle w:val="a7"/>
        <w:numPr>
          <w:ilvl w:val="0"/>
          <w:numId w:val="20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信贷业务联动营销</w:t>
      </w:r>
    </w:p>
    <w:p w14:paraId="477A69CE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265174">
        <w:rPr>
          <w:rFonts w:ascii="微软雅黑" w:eastAsia="微软雅黑" w:hAnsi="微软雅黑" w:hint="eastAsia"/>
        </w:rPr>
        <w:t>交叉销售促进信货产品的捆绑</w:t>
      </w:r>
    </w:p>
    <w:p w14:paraId="3E39D6EF" w14:textId="77777777" w:rsidR="00C03CFC" w:rsidRDefault="00C03CFC" w:rsidP="00C03CFC">
      <w:pPr>
        <w:pStyle w:val="a7"/>
        <w:numPr>
          <w:ilvl w:val="0"/>
          <w:numId w:val="21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产品的交叉推广设计</w:t>
      </w:r>
    </w:p>
    <w:p w14:paraId="4BF75329" w14:textId="77777777" w:rsidR="00C03CFC" w:rsidRPr="00265174" w:rsidRDefault="00C03CFC" w:rsidP="00C03CFC">
      <w:pPr>
        <w:pStyle w:val="a7"/>
        <w:numPr>
          <w:ilvl w:val="0"/>
          <w:numId w:val="21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把握客户的选择心理</w:t>
      </w:r>
    </w:p>
    <w:p w14:paraId="6A3E188B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lang w:eastAsia="zh-CN"/>
        </w:rPr>
        <w:t>渠道</w:t>
      </w:r>
      <w:r w:rsidRPr="00265174">
        <w:rPr>
          <w:rFonts w:ascii="微软雅黑" w:eastAsia="微软雅黑" w:hAnsi="微软雅黑" w:hint="eastAsia"/>
        </w:rPr>
        <w:t>氛围</w:t>
      </w:r>
      <w:r>
        <w:rPr>
          <w:rFonts w:ascii="微软雅黑" w:eastAsia="微软雅黑" w:hAnsi="微软雅黑" w:hint="eastAsia"/>
          <w:lang w:eastAsia="zh-CN"/>
        </w:rPr>
        <w:t>（网点）</w:t>
      </w:r>
      <w:r w:rsidRPr="00265174">
        <w:rPr>
          <w:rFonts w:ascii="微软雅黑" w:eastAsia="微软雅黑" w:hAnsi="微软雅黑" w:hint="eastAsia"/>
        </w:rPr>
        <w:t>打造与</w:t>
      </w:r>
      <w:r>
        <w:rPr>
          <w:rFonts w:ascii="微软雅黑" w:eastAsia="微软雅黑" w:hAnsi="微软雅黑" w:hint="eastAsia"/>
          <w:lang w:eastAsia="zh-CN"/>
        </w:rPr>
        <w:t>零售信贷业务讲堂</w:t>
      </w:r>
    </w:p>
    <w:p w14:paraId="6B4085BA" w14:textId="77777777" w:rsidR="00C03CFC" w:rsidRDefault="00C03CFC" w:rsidP="00C03CFC">
      <w:pPr>
        <w:pStyle w:val="a7"/>
        <w:numPr>
          <w:ilvl w:val="0"/>
          <w:numId w:val="22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lang w:eastAsia="zh-CN"/>
        </w:rPr>
        <w:t>信贷</w:t>
      </w:r>
      <w:r>
        <w:rPr>
          <w:rFonts w:ascii="微软雅黑" w:eastAsia="微软雅黑" w:hAnsi="微软雅黑" w:hint="eastAsia"/>
        </w:rPr>
        <w:t>业务宣讲的流程</w:t>
      </w:r>
    </w:p>
    <w:p w14:paraId="25572CBA" w14:textId="77777777" w:rsidR="00C03CFC" w:rsidRPr="00F67E47" w:rsidRDefault="00C03CFC" w:rsidP="00C03CFC">
      <w:pPr>
        <w:pStyle w:val="a7"/>
        <w:numPr>
          <w:ilvl w:val="0"/>
          <w:numId w:val="22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宣讲能力提升练习方法</w:t>
      </w:r>
    </w:p>
    <w:p w14:paraId="1C5BB4AA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265174">
        <w:rPr>
          <w:rFonts w:ascii="微软雅黑" w:eastAsia="微软雅黑" w:hAnsi="微软雅黑" w:hint="eastAsia"/>
        </w:rPr>
        <w:t>目标客户邀约与沙龙活动开展</w:t>
      </w:r>
    </w:p>
    <w:p w14:paraId="052E901D" w14:textId="77777777" w:rsidR="00C03CFC" w:rsidRDefault="00C03CFC" w:rsidP="00C03CFC">
      <w:pPr>
        <w:pStyle w:val="a7"/>
        <w:numPr>
          <w:ilvl w:val="0"/>
          <w:numId w:val="23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目标客户的邀约方法</w:t>
      </w:r>
    </w:p>
    <w:p w14:paraId="665B5E68" w14:textId="77777777" w:rsidR="00C03CFC" w:rsidRDefault="00C03CFC" w:rsidP="00C03CFC">
      <w:pPr>
        <w:pStyle w:val="a7"/>
        <w:numPr>
          <w:ilvl w:val="0"/>
          <w:numId w:val="23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lang w:eastAsia="zh-CN"/>
        </w:rPr>
        <w:t>信贷</w:t>
      </w:r>
      <w:r>
        <w:rPr>
          <w:rFonts w:ascii="微软雅黑" w:eastAsia="微软雅黑" w:hAnsi="微软雅黑" w:hint="eastAsia"/>
        </w:rPr>
        <w:t>沙龙活动的组织流程</w:t>
      </w:r>
    </w:p>
    <w:p w14:paraId="5A41AC9F" w14:textId="77777777" w:rsidR="00C03CFC" w:rsidRPr="00265174" w:rsidRDefault="00C03CFC" w:rsidP="00C03CFC">
      <w:pPr>
        <w:pStyle w:val="a7"/>
        <w:numPr>
          <w:ilvl w:val="0"/>
          <w:numId w:val="23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主讲人的能力训练</w:t>
      </w:r>
    </w:p>
    <w:p w14:paraId="24883EBC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265174">
        <w:rPr>
          <w:rFonts w:ascii="微软雅黑" w:eastAsia="微软雅黑" w:hAnsi="微软雅黑" w:hint="eastAsia"/>
        </w:rPr>
        <w:t>区域目标客群的外拓拜访营销</w:t>
      </w:r>
    </w:p>
    <w:p w14:paraId="19DB6626" w14:textId="77777777" w:rsidR="00C03CFC" w:rsidRPr="002A76A3" w:rsidRDefault="00C03CFC" w:rsidP="00C03CFC">
      <w:pPr>
        <w:pStyle w:val="a7"/>
        <w:numPr>
          <w:ilvl w:val="0"/>
          <w:numId w:val="24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 w:rsidRPr="002A76A3">
        <w:rPr>
          <w:rFonts w:ascii="微软雅黑" w:eastAsia="微软雅黑" w:hAnsi="微软雅黑" w:hint="eastAsia"/>
        </w:rPr>
        <w:t>陌拜与拦截的营销方法创新</w:t>
      </w:r>
    </w:p>
    <w:p w14:paraId="10EA8DF5" w14:textId="77777777" w:rsidR="00C03CFC" w:rsidRPr="002A76A3" w:rsidRDefault="00C03CFC" w:rsidP="00C03CFC">
      <w:pPr>
        <w:pStyle w:val="a7"/>
        <w:numPr>
          <w:ilvl w:val="0"/>
          <w:numId w:val="24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外拓</w:t>
      </w:r>
      <w:r w:rsidRPr="002A76A3">
        <w:rPr>
          <w:rFonts w:ascii="微软雅黑" w:eastAsia="微软雅黑" w:hAnsi="微软雅黑" w:hint="eastAsia"/>
        </w:rPr>
        <w:t>路演互动营销活动设计</w:t>
      </w:r>
    </w:p>
    <w:p w14:paraId="1154B4CB" w14:textId="77777777" w:rsidR="00C03CFC" w:rsidRPr="002A76A3" w:rsidRDefault="00C03CFC" w:rsidP="00C03CFC">
      <w:pPr>
        <w:pStyle w:val="a7"/>
        <w:numPr>
          <w:ilvl w:val="0"/>
          <w:numId w:val="24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信贷业务与储蓄产品的营销方法的</w:t>
      </w:r>
      <w:r>
        <w:rPr>
          <w:rFonts w:ascii="微软雅黑" w:eastAsia="微软雅黑" w:hAnsi="微软雅黑" w:hint="eastAsia"/>
        </w:rPr>
        <w:t>不</w:t>
      </w:r>
      <w:r>
        <w:rPr>
          <w:rFonts w:ascii="微软雅黑" w:eastAsia="微软雅黑" w:hAnsi="微软雅黑"/>
        </w:rPr>
        <w:t>同点</w:t>
      </w:r>
    </w:p>
    <w:p w14:paraId="79A8797A" w14:textId="77777777" w:rsidR="00C03CFC" w:rsidRDefault="00C03CFC" w:rsidP="00C03CFC">
      <w:pPr>
        <w:pStyle w:val="a7"/>
        <w:numPr>
          <w:ilvl w:val="0"/>
          <w:numId w:val="19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265174">
        <w:rPr>
          <w:rFonts w:ascii="微软雅黑" w:eastAsia="微软雅黑" w:hAnsi="微软雅黑" w:hint="eastAsia"/>
        </w:rPr>
        <w:t>线上传播与电话外呼营销技巧</w:t>
      </w:r>
    </w:p>
    <w:p w14:paraId="4F494431" w14:textId="77777777" w:rsidR="00C03CFC" w:rsidRDefault="00C03CFC" w:rsidP="00C03CFC">
      <w:pPr>
        <w:pStyle w:val="a7"/>
        <w:numPr>
          <w:ilvl w:val="0"/>
          <w:numId w:val="25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客户经理的个人自媒体宣传影响力分析</w:t>
      </w:r>
    </w:p>
    <w:p w14:paraId="48C9E3D7" w14:textId="77777777" w:rsidR="00C03CFC" w:rsidRDefault="00C03CFC" w:rsidP="00C03CFC">
      <w:pPr>
        <w:pStyle w:val="a7"/>
        <w:numPr>
          <w:ilvl w:val="0"/>
          <w:numId w:val="25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lang w:eastAsia="zh-CN"/>
        </w:rPr>
        <w:t>新媒体</w:t>
      </w:r>
      <w:r>
        <w:rPr>
          <w:rFonts w:ascii="微软雅黑" w:eastAsia="微软雅黑" w:hAnsi="微软雅黑" w:hint="eastAsia"/>
        </w:rPr>
        <w:t>线上宣传</w:t>
      </w:r>
      <w:r>
        <w:rPr>
          <w:rFonts w:ascii="微软雅黑" w:eastAsia="微软雅黑" w:hAnsi="微软雅黑" w:hint="eastAsia"/>
          <w:lang w:eastAsia="zh-CN"/>
        </w:rPr>
        <w:t>与合规要求</w:t>
      </w:r>
    </w:p>
    <w:p w14:paraId="0436995C" w14:textId="77777777" w:rsidR="00C03CFC" w:rsidRDefault="00C03CFC" w:rsidP="00C03CFC">
      <w:pPr>
        <w:pStyle w:val="a7"/>
        <w:numPr>
          <w:ilvl w:val="0"/>
          <w:numId w:val="25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信贷业务目标客户的电话外呼技巧</w:t>
      </w:r>
    </w:p>
    <w:p w14:paraId="3DA60144" w14:textId="77777777" w:rsidR="00C03CFC" w:rsidRDefault="00C03CFC" w:rsidP="00C03CFC">
      <w:pPr>
        <w:pStyle w:val="a7"/>
        <w:numPr>
          <w:ilvl w:val="0"/>
          <w:numId w:val="25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常用短信、微信、H5营销文案的案例</w:t>
      </w:r>
    </w:p>
    <w:p w14:paraId="248B52F0" w14:textId="77777777" w:rsidR="00C03CFC" w:rsidRPr="00653DB8" w:rsidRDefault="00C03CFC" w:rsidP="00C03CFC">
      <w:pPr>
        <w:pStyle w:val="a7"/>
        <w:numPr>
          <w:ilvl w:val="0"/>
          <w:numId w:val="25"/>
        </w:numPr>
        <w:snapToGrid w:val="0"/>
        <w:spacing w:line="276" w:lineRule="auto"/>
        <w:ind w:firstLineChars="0" w:firstLine="5"/>
        <w:jc w:val="left"/>
        <w:rPr>
          <w:rFonts w:ascii="微软雅黑" w:eastAsia="微软雅黑" w:hAnsi="微软雅黑"/>
        </w:rPr>
      </w:pPr>
      <w:r w:rsidRPr="00653DB8">
        <w:rPr>
          <w:rFonts w:ascii="微软雅黑" w:eastAsia="微软雅黑" w:hAnsi="微软雅黑" w:hint="eastAsia"/>
        </w:rPr>
        <w:t>个人线上触达营销的10个方法</w:t>
      </w:r>
    </w:p>
    <w:p w14:paraId="0FF994BC" w14:textId="77777777" w:rsidR="00C03CFC" w:rsidRPr="00E879EA" w:rsidRDefault="00C03CFC" w:rsidP="00C03CFC">
      <w:pPr>
        <w:pStyle w:val="a7"/>
        <w:numPr>
          <w:ilvl w:val="0"/>
          <w:numId w:val="42"/>
        </w:numPr>
        <w:snapToGrid w:val="0"/>
        <w:spacing w:line="276" w:lineRule="auto"/>
        <w:ind w:firstLineChars="0" w:firstLine="66"/>
        <w:jc w:val="left"/>
        <w:rPr>
          <w:rFonts w:ascii="微软雅黑" w:eastAsia="微软雅黑" w:hAnsi="微软雅黑"/>
          <w:b/>
          <w:bCs/>
          <w:lang w:eastAsia="zh-CN"/>
        </w:rPr>
      </w:pPr>
      <w:r>
        <w:rPr>
          <w:rFonts w:ascii="微软雅黑" w:eastAsia="微软雅黑" w:hAnsi="微软雅黑" w:hint="eastAsia"/>
          <w:b/>
          <w:bCs/>
          <w:lang w:eastAsia="zh-CN"/>
        </w:rPr>
        <w:t>不同场景话术设计</w:t>
      </w:r>
    </w:p>
    <w:p w14:paraId="74CBB813" w14:textId="77777777" w:rsidR="00C03CFC" w:rsidRPr="000430BF" w:rsidRDefault="00C03CFC" w:rsidP="00C03CFC">
      <w:pPr>
        <w:pStyle w:val="a7"/>
        <w:numPr>
          <w:ilvl w:val="0"/>
          <w:numId w:val="10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lang w:eastAsia="zh-CN"/>
        </w:rPr>
        <w:t>白名单电销话术</w:t>
      </w:r>
    </w:p>
    <w:p w14:paraId="2CE569C8" w14:textId="77777777" w:rsidR="00C03CFC" w:rsidRDefault="00C03CFC" w:rsidP="00C03CFC">
      <w:pPr>
        <w:pStyle w:val="a7"/>
        <w:numPr>
          <w:ilvl w:val="0"/>
          <w:numId w:val="10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关于日息、月息、年息的不同宣传策略</w:t>
      </w:r>
    </w:p>
    <w:p w14:paraId="7817E549" w14:textId="77777777" w:rsidR="00C03CFC" w:rsidRDefault="00C03CFC" w:rsidP="00C03CFC">
      <w:pPr>
        <w:pStyle w:val="a7"/>
        <w:numPr>
          <w:ilvl w:val="0"/>
          <w:numId w:val="10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利息计算是让客户更迷糊还是要更清晰</w:t>
      </w:r>
    </w:p>
    <w:p w14:paraId="47C4143C" w14:textId="77777777" w:rsidR="00C03CFC" w:rsidRDefault="00C03CFC" w:rsidP="00C03CFC">
      <w:pPr>
        <w:pStyle w:val="a7"/>
        <w:numPr>
          <w:ilvl w:val="0"/>
          <w:numId w:val="10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如何跳出纯粹的“低价“营销思维</w:t>
      </w:r>
    </w:p>
    <w:p w14:paraId="48491F3B" w14:textId="77777777" w:rsidR="00C03CFC" w:rsidRDefault="00C03CFC" w:rsidP="00C03CFC">
      <w:pPr>
        <w:pStyle w:val="a7"/>
        <w:numPr>
          <w:ilvl w:val="0"/>
          <w:numId w:val="10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如何应对客户说：“你们的贷款利率比XX银行高“</w:t>
      </w:r>
    </w:p>
    <w:p w14:paraId="384007AE" w14:textId="77777777" w:rsidR="00C03CFC" w:rsidRPr="000430BF" w:rsidRDefault="00C03CFC" w:rsidP="00C03CFC">
      <w:pPr>
        <w:pStyle w:val="a7"/>
        <w:numPr>
          <w:ilvl w:val="0"/>
          <w:numId w:val="42"/>
        </w:numPr>
        <w:snapToGrid w:val="0"/>
        <w:spacing w:line="276" w:lineRule="auto"/>
        <w:ind w:firstLineChars="0" w:firstLine="66"/>
        <w:jc w:val="left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  <w:lang w:eastAsia="zh-CN"/>
        </w:rPr>
        <w:t>信贷业务的</w:t>
      </w:r>
      <w:r w:rsidRPr="000430BF">
        <w:rPr>
          <w:rFonts w:ascii="微软雅黑" w:eastAsia="微软雅黑" w:hAnsi="微软雅黑" w:hint="eastAsia"/>
          <w:b/>
          <w:bCs/>
        </w:rPr>
        <w:t>产品介绍</w:t>
      </w:r>
      <w:r>
        <w:rPr>
          <w:rFonts w:ascii="微软雅黑" w:eastAsia="微软雅黑" w:hAnsi="微软雅黑" w:hint="eastAsia"/>
          <w:b/>
          <w:bCs/>
          <w:lang w:eastAsia="zh-CN"/>
        </w:rPr>
        <w:t>方法</w:t>
      </w:r>
    </w:p>
    <w:p w14:paraId="0B73719C" w14:textId="77777777" w:rsidR="00C03CFC" w:rsidRPr="000430BF" w:rsidRDefault="00C03CFC" w:rsidP="00C03CFC">
      <w:pPr>
        <w:pStyle w:val="a7"/>
        <w:numPr>
          <w:ilvl w:val="0"/>
          <w:numId w:val="12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产品</w:t>
      </w:r>
      <w:r>
        <w:rPr>
          <w:rFonts w:ascii="微软雅黑" w:eastAsia="微软雅黑" w:hAnsi="微软雅黑" w:hint="eastAsia"/>
          <w:lang w:eastAsia="zh-CN"/>
        </w:rPr>
        <w:t>业务</w:t>
      </w:r>
      <w:r w:rsidRPr="000430BF">
        <w:rPr>
          <w:rFonts w:ascii="微软雅黑" w:eastAsia="微软雅黑" w:hAnsi="微软雅黑" w:hint="eastAsia"/>
        </w:rPr>
        <w:t>的介绍</w:t>
      </w:r>
      <w:r>
        <w:rPr>
          <w:rFonts w:ascii="微软雅黑" w:eastAsia="微软雅黑" w:hAnsi="微软雅黑" w:hint="eastAsia"/>
          <w:lang w:eastAsia="zh-CN"/>
        </w:rPr>
        <w:t>基本法则</w:t>
      </w:r>
    </w:p>
    <w:p w14:paraId="66DA2784" w14:textId="77777777" w:rsidR="00C03CFC" w:rsidRPr="000430BF" w:rsidRDefault="00C03CFC" w:rsidP="00C03CFC">
      <w:pPr>
        <w:pStyle w:val="a7"/>
        <w:numPr>
          <w:ilvl w:val="0"/>
          <w:numId w:val="12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0430BF">
        <w:rPr>
          <w:rFonts w:ascii="微软雅黑" w:eastAsia="微软雅黑" w:hAnsi="微软雅黑" w:hint="eastAsia"/>
        </w:rPr>
        <w:t>金融产品介绍中的主导技巧</w:t>
      </w:r>
    </w:p>
    <w:p w14:paraId="5A2AD57C" w14:textId="77777777" w:rsidR="00C03CFC" w:rsidRDefault="00C03CFC" w:rsidP="00C03CFC">
      <w:pPr>
        <w:pStyle w:val="a7"/>
        <w:numPr>
          <w:ilvl w:val="0"/>
          <w:numId w:val="12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0430BF">
        <w:rPr>
          <w:rFonts w:ascii="微软雅黑" w:eastAsia="微软雅黑" w:hAnsi="微软雅黑" w:hint="eastAsia"/>
        </w:rPr>
        <w:t>产品介绍中的制约技术</w:t>
      </w:r>
    </w:p>
    <w:p w14:paraId="50B0F216" w14:textId="77777777" w:rsidR="00C03CFC" w:rsidRPr="00131513" w:rsidRDefault="00C03CFC" w:rsidP="00C03CFC">
      <w:pPr>
        <w:pStyle w:val="a7"/>
        <w:numPr>
          <w:ilvl w:val="0"/>
          <w:numId w:val="42"/>
        </w:numPr>
        <w:snapToGrid w:val="0"/>
        <w:spacing w:line="276" w:lineRule="auto"/>
        <w:ind w:firstLineChars="0" w:firstLine="66"/>
        <w:jc w:val="left"/>
        <w:rPr>
          <w:rFonts w:ascii="微软雅黑" w:eastAsia="微软雅黑" w:hAnsi="微软雅黑"/>
          <w:b/>
          <w:bCs/>
          <w:lang w:eastAsia="zh-CN"/>
        </w:rPr>
      </w:pPr>
      <w:r w:rsidRPr="00F8161F">
        <w:rPr>
          <w:rFonts w:ascii="微软雅黑" w:eastAsia="微软雅黑" w:hAnsi="微软雅黑" w:hint="eastAsia"/>
          <w:b/>
          <w:bCs/>
          <w:lang w:eastAsia="zh-CN"/>
        </w:rPr>
        <w:t>目标客户拜访案例分析</w:t>
      </w:r>
    </w:p>
    <w:p w14:paraId="2F440A23" w14:textId="77777777" w:rsidR="00C03CFC" w:rsidRPr="00F8161F" w:rsidRDefault="00C03CFC" w:rsidP="00C03CFC">
      <w:pPr>
        <w:pStyle w:val="a7"/>
        <w:numPr>
          <w:ilvl w:val="0"/>
          <w:numId w:val="26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 w:hint="eastAsia"/>
        </w:rPr>
        <w:t>信贷营销的客户切入思路</w:t>
      </w:r>
    </w:p>
    <w:p w14:paraId="6045B9E1" w14:textId="77777777" w:rsidR="00C03CFC" w:rsidRDefault="00C03CFC" w:rsidP="00C03CFC">
      <w:pPr>
        <w:pStyle w:val="a7"/>
        <w:numPr>
          <w:ilvl w:val="0"/>
          <w:numId w:val="26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/>
        </w:rPr>
        <w:t>开场白设计</w:t>
      </w:r>
      <w:r w:rsidRPr="00F8161F">
        <w:rPr>
          <w:rFonts w:ascii="微软雅黑" w:eastAsia="微软雅黑" w:hAnsi="微软雅黑" w:hint="eastAsia"/>
        </w:rPr>
        <w:t>-</w:t>
      </w:r>
      <w:r w:rsidRPr="00F8161F">
        <w:rPr>
          <w:rFonts w:ascii="微软雅黑" w:eastAsia="微软雅黑" w:hAnsi="微软雅黑"/>
        </w:rPr>
        <w:t>探寻需求</w:t>
      </w:r>
      <w:r w:rsidRPr="00F8161F">
        <w:rPr>
          <w:rFonts w:ascii="微软雅黑" w:eastAsia="微软雅黑" w:hAnsi="微软雅黑" w:hint="eastAsia"/>
        </w:rPr>
        <w:t>-业务介绍-异议解答-邀约办理-确定道别</w:t>
      </w:r>
    </w:p>
    <w:p w14:paraId="7CC72359" w14:textId="77777777" w:rsidR="00C03CFC" w:rsidRPr="00F8161F" w:rsidRDefault="00C03CFC" w:rsidP="00C03CFC">
      <w:pPr>
        <w:pStyle w:val="a7"/>
        <w:numPr>
          <w:ilvl w:val="0"/>
          <w:numId w:val="26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 w:hint="eastAsia"/>
        </w:rPr>
        <w:t>客户需求发掘问题清单</w:t>
      </w:r>
    </w:p>
    <w:p w14:paraId="7EA3FE8C" w14:textId="77777777" w:rsidR="00C03CFC" w:rsidRPr="00F8161F" w:rsidRDefault="00C03CFC" w:rsidP="00C03CFC">
      <w:pPr>
        <w:pStyle w:val="a7"/>
        <w:numPr>
          <w:ilvl w:val="0"/>
          <w:numId w:val="26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 w:hint="eastAsia"/>
        </w:rPr>
        <w:t>业务沟通过程中的表达技巧</w:t>
      </w:r>
    </w:p>
    <w:p w14:paraId="74692C61" w14:textId="77777777" w:rsidR="00C03CFC" w:rsidRPr="00F8161F" w:rsidRDefault="00C03CFC" w:rsidP="00C03CFC">
      <w:pPr>
        <w:pStyle w:val="a7"/>
        <w:numPr>
          <w:ilvl w:val="0"/>
          <w:numId w:val="42"/>
        </w:numPr>
        <w:snapToGrid w:val="0"/>
        <w:spacing w:line="276" w:lineRule="auto"/>
        <w:ind w:firstLineChars="0" w:firstLine="66"/>
        <w:jc w:val="left"/>
        <w:rPr>
          <w:rFonts w:ascii="微软雅黑" w:eastAsia="微软雅黑" w:hAnsi="微软雅黑"/>
          <w:b/>
          <w:bCs/>
          <w:lang w:eastAsia="zh-CN"/>
        </w:rPr>
      </w:pPr>
      <w:r w:rsidRPr="00F8161F">
        <w:rPr>
          <w:rFonts w:ascii="微软雅黑" w:eastAsia="微软雅黑" w:hAnsi="微软雅黑" w:hint="eastAsia"/>
          <w:b/>
          <w:bCs/>
          <w:lang w:eastAsia="zh-CN"/>
        </w:rPr>
        <w:t>实战场景话术设计与演练</w:t>
      </w:r>
    </w:p>
    <w:p w14:paraId="01D87842" w14:textId="77777777" w:rsidR="00C03CFC" w:rsidRPr="00F8161F" w:rsidRDefault="00C03CFC" w:rsidP="00C03CFC">
      <w:pPr>
        <w:pStyle w:val="a7"/>
        <w:numPr>
          <w:ilvl w:val="0"/>
          <w:numId w:val="28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/>
        </w:rPr>
        <w:t>不需求贷款（真、假不需求）</w:t>
      </w:r>
    </w:p>
    <w:p w14:paraId="688A288F" w14:textId="77777777" w:rsidR="00C03CFC" w:rsidRPr="00F8161F" w:rsidRDefault="00C03CFC" w:rsidP="00C03CFC">
      <w:pPr>
        <w:pStyle w:val="a7"/>
        <w:numPr>
          <w:ilvl w:val="0"/>
          <w:numId w:val="28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 w:hint="eastAsia"/>
        </w:rPr>
        <w:t>已经在其他银行有贷款</w:t>
      </w:r>
    </w:p>
    <w:p w14:paraId="1742D2B7" w14:textId="77777777" w:rsidR="00C03CFC" w:rsidRPr="00F8161F" w:rsidRDefault="00C03CFC" w:rsidP="00C03CFC">
      <w:pPr>
        <w:pStyle w:val="a7"/>
        <w:numPr>
          <w:ilvl w:val="0"/>
          <w:numId w:val="28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/>
        </w:rPr>
        <w:t>用款成本高，别的银行更低</w:t>
      </w:r>
    </w:p>
    <w:p w14:paraId="799A7C03" w14:textId="77777777" w:rsidR="00C03CFC" w:rsidRPr="00F8161F" w:rsidRDefault="00C03CFC" w:rsidP="00C03CFC">
      <w:pPr>
        <w:pStyle w:val="a7"/>
        <w:numPr>
          <w:ilvl w:val="0"/>
          <w:numId w:val="28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 w:hint="eastAsia"/>
        </w:rPr>
        <w:t>审批额度低、放款时间长</w:t>
      </w:r>
    </w:p>
    <w:p w14:paraId="36946E82" w14:textId="77777777" w:rsidR="00C03CFC" w:rsidRPr="00F8161F" w:rsidRDefault="00C03CFC" w:rsidP="00C03CFC">
      <w:pPr>
        <w:pStyle w:val="a7"/>
        <w:numPr>
          <w:ilvl w:val="0"/>
          <w:numId w:val="28"/>
        </w:numPr>
        <w:snapToGrid w:val="0"/>
        <w:spacing w:line="276" w:lineRule="auto"/>
        <w:ind w:firstLineChars="0" w:firstLine="491"/>
        <w:jc w:val="left"/>
        <w:rPr>
          <w:rFonts w:ascii="微软雅黑" w:eastAsia="微软雅黑" w:hAnsi="微软雅黑"/>
        </w:rPr>
      </w:pPr>
      <w:r w:rsidRPr="00F8161F">
        <w:rPr>
          <w:rFonts w:ascii="微软雅黑" w:eastAsia="微软雅黑" w:hAnsi="微软雅黑"/>
        </w:rPr>
        <w:t>手续复杂、没有时间</w:t>
      </w:r>
    </w:p>
    <w:p w14:paraId="5536AA96" w14:textId="07551811" w:rsidR="00C03CFC" w:rsidRPr="00802BBD" w:rsidRDefault="00C03CFC" w:rsidP="00C03CFC">
      <w:pPr>
        <w:pStyle w:val="a7"/>
        <w:snapToGrid w:val="0"/>
        <w:spacing w:line="276" w:lineRule="auto"/>
        <w:ind w:left="780" w:firstLineChars="0" w:firstLine="0"/>
        <w:rPr>
          <w:rFonts w:ascii="微软雅黑" w:eastAsia="微软雅黑" w:hAnsi="微软雅黑"/>
          <w:b/>
          <w:bCs/>
          <w:lang w:eastAsia="zh-CN"/>
        </w:rPr>
      </w:pPr>
      <w:r w:rsidRPr="00131513">
        <w:rPr>
          <w:rFonts w:ascii="微软雅黑" w:eastAsia="微软雅黑" w:hAnsi="微软雅黑" w:hint="eastAsia"/>
          <w:b/>
          <w:bCs/>
          <w:lang w:eastAsia="zh-CN"/>
        </w:rPr>
        <w:t>课堂</w:t>
      </w:r>
      <w:r w:rsidRPr="00131513">
        <w:rPr>
          <w:rFonts w:ascii="微软雅黑" w:eastAsia="微软雅黑" w:hAnsi="微软雅黑" w:hint="eastAsia"/>
          <w:b/>
          <w:bCs/>
          <w:lang w:val="en-US" w:eastAsia="zh-CN"/>
        </w:rPr>
        <w:t>通关</w:t>
      </w:r>
      <w:r w:rsidRPr="009447E0">
        <w:rPr>
          <w:rFonts w:ascii="微软雅黑" w:eastAsia="微软雅黑" w:hAnsi="微软雅黑" w:hint="eastAsia"/>
          <w:b/>
          <w:bCs/>
          <w:lang w:eastAsia="zh-CN"/>
        </w:rPr>
        <w:t>：</w:t>
      </w:r>
      <w:r w:rsidR="00C04F1A">
        <w:rPr>
          <w:rFonts w:ascii="微软雅黑" w:eastAsia="微软雅黑" w:hAnsi="微软雅黑" w:hint="eastAsia"/>
          <w:b/>
          <w:bCs/>
          <w:lang w:eastAsia="zh-CN"/>
        </w:rPr>
        <w:t>信</w:t>
      </w:r>
      <w:r>
        <w:rPr>
          <w:rFonts w:ascii="微软雅黑" w:eastAsia="微软雅黑" w:hAnsi="微软雅黑" w:hint="eastAsia"/>
          <w:b/>
          <w:bCs/>
          <w:lang w:eastAsia="zh-CN"/>
        </w:rPr>
        <w:t>贷营销活动方案设计</w:t>
      </w:r>
    </w:p>
    <w:sectPr w:rsidR="00C03CFC" w:rsidRPr="00802BBD" w:rsidSect="009447E0">
      <w:pgSz w:w="11906" w:h="16838"/>
      <w:pgMar w:top="993" w:right="1175" w:bottom="1170" w:left="10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BF5B4" w14:textId="77777777" w:rsidR="00AF4C87" w:rsidRDefault="00AF4C87" w:rsidP="006D4BCC">
      <w:r>
        <w:separator/>
      </w:r>
    </w:p>
  </w:endnote>
  <w:endnote w:type="continuationSeparator" w:id="0">
    <w:p w14:paraId="7930F297" w14:textId="77777777" w:rsidR="00AF4C87" w:rsidRDefault="00AF4C87" w:rsidP="006D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6" w:usb3="00000000" w:csb0="00040001" w:csb1="00000000"/>
  </w:font>
  <w:font w:name="楷体-简">
    <w:panose1 w:val="02010600040101010101"/>
    <w:charset w:val="86"/>
    <w:family w:val="auto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6CF0A" w14:textId="77777777" w:rsidR="00AF4C87" w:rsidRDefault="00AF4C87" w:rsidP="006D4BCC">
      <w:r>
        <w:separator/>
      </w:r>
    </w:p>
  </w:footnote>
  <w:footnote w:type="continuationSeparator" w:id="0">
    <w:p w14:paraId="571AEA79" w14:textId="77777777" w:rsidR="00AF4C87" w:rsidRDefault="00AF4C87" w:rsidP="006D4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8508C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E06991"/>
    <w:multiLevelType w:val="hybridMultilevel"/>
    <w:tmpl w:val="04A2132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3E477FC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 w15:restartNumberingAfterBreak="0">
    <w:nsid w:val="075C15E2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 w15:restartNumberingAfterBreak="0">
    <w:nsid w:val="097A47FB"/>
    <w:multiLevelType w:val="hybridMultilevel"/>
    <w:tmpl w:val="50C626F4"/>
    <w:lvl w:ilvl="0" w:tplc="FFFFFFFF">
      <w:start w:val="1"/>
      <w:numFmt w:val="chineseCountingThousand"/>
      <w:lvlText w:val="%1、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98323B0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036785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F142E09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8" w15:restartNumberingAfterBreak="0">
    <w:nsid w:val="10FB23B8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D104FB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0" w15:restartNumberingAfterBreak="0">
    <w:nsid w:val="14B5177B"/>
    <w:multiLevelType w:val="hybridMultilevel"/>
    <w:tmpl w:val="E880108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6CF2784"/>
    <w:multiLevelType w:val="hybridMultilevel"/>
    <w:tmpl w:val="4BB268B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78A3B5E"/>
    <w:multiLevelType w:val="hybridMultilevel"/>
    <w:tmpl w:val="4BB268B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9C95B0A"/>
    <w:multiLevelType w:val="hybridMultilevel"/>
    <w:tmpl w:val="A2D0AECE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4" w15:restartNumberingAfterBreak="0">
    <w:nsid w:val="19F75606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5" w15:restartNumberingAfterBreak="0">
    <w:nsid w:val="1B512CEB"/>
    <w:multiLevelType w:val="hybridMultilevel"/>
    <w:tmpl w:val="FF96C526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 w15:restartNumberingAfterBreak="0">
    <w:nsid w:val="1DEA4A2F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E042C85"/>
    <w:multiLevelType w:val="hybridMultilevel"/>
    <w:tmpl w:val="20163F8C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8" w15:restartNumberingAfterBreak="0">
    <w:nsid w:val="1E747607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1F0D6376"/>
    <w:multiLevelType w:val="multilevel"/>
    <w:tmpl w:val="DB26EF1E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67F0894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1" w15:restartNumberingAfterBreak="0">
    <w:nsid w:val="2AF12687"/>
    <w:multiLevelType w:val="hybridMultilevel"/>
    <w:tmpl w:val="20163F8C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2" w15:restartNumberingAfterBreak="0">
    <w:nsid w:val="2BCD2021"/>
    <w:multiLevelType w:val="hybridMultilevel"/>
    <w:tmpl w:val="A2D0AECE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3" w15:restartNumberingAfterBreak="0">
    <w:nsid w:val="2C737C75"/>
    <w:multiLevelType w:val="hybridMultilevel"/>
    <w:tmpl w:val="A2D0AECE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4" w15:restartNumberingAfterBreak="0">
    <w:nsid w:val="2E0113D1"/>
    <w:multiLevelType w:val="hybridMultilevel"/>
    <w:tmpl w:val="8AFED2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E44301A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6" w15:restartNumberingAfterBreak="0">
    <w:nsid w:val="2FF0531B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7" w15:restartNumberingAfterBreak="0">
    <w:nsid w:val="32FD4553"/>
    <w:multiLevelType w:val="hybridMultilevel"/>
    <w:tmpl w:val="04A21328"/>
    <w:lvl w:ilvl="0" w:tplc="FFFFFFFF">
      <w:start w:val="1"/>
      <w:numFmt w:val="decimal"/>
      <w:lvlText w:val="%1.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34100BF9"/>
    <w:multiLevelType w:val="hybridMultilevel"/>
    <w:tmpl w:val="20163F8C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9" w15:restartNumberingAfterBreak="0">
    <w:nsid w:val="36215923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0" w15:restartNumberingAfterBreak="0">
    <w:nsid w:val="377368C4"/>
    <w:multiLevelType w:val="hybridMultilevel"/>
    <w:tmpl w:val="4BB268B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A162812"/>
    <w:multiLevelType w:val="hybridMultilevel"/>
    <w:tmpl w:val="A2D0AECE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2" w15:restartNumberingAfterBreak="0">
    <w:nsid w:val="3ADF4D5C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3" w15:restartNumberingAfterBreak="0">
    <w:nsid w:val="3C1E16B8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4" w15:restartNumberingAfterBreak="0">
    <w:nsid w:val="3EB72A10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400E2AB3"/>
    <w:multiLevelType w:val="hybridMultilevel"/>
    <w:tmpl w:val="9DF8C540"/>
    <w:lvl w:ilvl="0" w:tplc="A3B6E50E">
      <w:start w:val="1"/>
      <w:numFmt w:val="chineseCountingThousand"/>
      <w:lvlText w:val="第%1节."/>
      <w:lvlJc w:val="left"/>
      <w:pPr>
        <w:ind w:left="420" w:hanging="420"/>
      </w:pPr>
      <w:rPr>
        <w:rFonts w:hint="eastAsia"/>
        <w:lang w:val="en-US"/>
      </w:rPr>
    </w:lvl>
    <w:lvl w:ilvl="1" w:tplc="7E421B3E">
      <w:start w:val="1"/>
      <w:numFmt w:val="decimal"/>
      <w:lvlText w:val="%2、"/>
      <w:lvlJc w:val="left"/>
      <w:pPr>
        <w:ind w:left="1140" w:hanging="720"/>
      </w:pPr>
      <w:rPr>
        <w:rFonts w:ascii="宋体" w:eastAsia="宋体" w:hAnsi="宋体"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413D13E8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7" w15:restartNumberingAfterBreak="0">
    <w:nsid w:val="42CF3E6D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8" w15:restartNumberingAfterBreak="0">
    <w:nsid w:val="4390227C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9" w15:restartNumberingAfterBreak="0">
    <w:nsid w:val="4A6675F0"/>
    <w:multiLevelType w:val="hybridMultilevel"/>
    <w:tmpl w:val="04A2132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4BC21CE5"/>
    <w:multiLevelType w:val="hybridMultilevel"/>
    <w:tmpl w:val="8AFED2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4C0C36EB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2DF0AF3"/>
    <w:multiLevelType w:val="hybridMultilevel"/>
    <w:tmpl w:val="6B481AE0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3" w15:restartNumberingAfterBreak="0">
    <w:nsid w:val="55C413AE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7FA660C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5" w15:restartNumberingAfterBreak="0">
    <w:nsid w:val="5D7C1728"/>
    <w:multiLevelType w:val="hybridMultilevel"/>
    <w:tmpl w:val="A2D0AECE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6" w15:restartNumberingAfterBreak="0">
    <w:nsid w:val="5DAE2F92"/>
    <w:multiLevelType w:val="hybridMultilevel"/>
    <w:tmpl w:val="50C626F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62E23A53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8" w15:restartNumberingAfterBreak="0">
    <w:nsid w:val="6528019F"/>
    <w:multiLevelType w:val="hybridMultilevel"/>
    <w:tmpl w:val="20163F8C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9" w15:restartNumberingAfterBreak="0">
    <w:nsid w:val="6C2924B8"/>
    <w:multiLevelType w:val="hybridMultilevel"/>
    <w:tmpl w:val="6B481AE0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0" w15:restartNumberingAfterBreak="0">
    <w:nsid w:val="6C862DBF"/>
    <w:multiLevelType w:val="hybridMultilevel"/>
    <w:tmpl w:val="8AFED2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6FD62DE7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2" w15:restartNumberingAfterBreak="0">
    <w:nsid w:val="70E71918"/>
    <w:multiLevelType w:val="hybridMultilevel"/>
    <w:tmpl w:val="8E4A58F6"/>
    <w:lvl w:ilvl="0" w:tplc="04090015">
      <w:start w:val="1"/>
      <w:numFmt w:val="upperLetter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3" w15:restartNumberingAfterBreak="0">
    <w:nsid w:val="71504C62"/>
    <w:multiLevelType w:val="hybridMultilevel"/>
    <w:tmpl w:val="04A21328"/>
    <w:lvl w:ilvl="0" w:tplc="FFFFFFFF">
      <w:start w:val="1"/>
      <w:numFmt w:val="decimal"/>
      <w:lvlText w:val="%1.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4" w15:restartNumberingAfterBreak="0">
    <w:nsid w:val="768465B1"/>
    <w:multiLevelType w:val="hybridMultilevel"/>
    <w:tmpl w:val="50C626F4"/>
    <w:lvl w:ilvl="0" w:tplc="FFFFFFFF">
      <w:start w:val="1"/>
      <w:numFmt w:val="chineseCountingThousand"/>
      <w:lvlText w:val="%1、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77E72307"/>
    <w:multiLevelType w:val="hybridMultilevel"/>
    <w:tmpl w:val="4BB268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78D7109F"/>
    <w:multiLevelType w:val="hybridMultilevel"/>
    <w:tmpl w:val="8AFED2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7C2E48EA"/>
    <w:multiLevelType w:val="hybridMultilevel"/>
    <w:tmpl w:val="4BB268B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7D18532D"/>
    <w:multiLevelType w:val="hybridMultilevel"/>
    <w:tmpl w:val="A2D0AECE"/>
    <w:lvl w:ilvl="0" w:tplc="FFFFFFFF">
      <w:start w:val="1"/>
      <w:numFmt w:val="decimal"/>
      <w:lvlText w:val="%1)"/>
      <w:lvlJc w:val="left"/>
      <w:pPr>
        <w:ind w:left="1271" w:hanging="420"/>
      </w:pPr>
    </w:lvl>
    <w:lvl w:ilvl="1" w:tplc="FFFFFFFF" w:tentative="1">
      <w:start w:val="1"/>
      <w:numFmt w:val="lowerLetter"/>
      <w:lvlText w:val="%2)"/>
      <w:lvlJc w:val="left"/>
      <w:pPr>
        <w:ind w:left="1691" w:hanging="420"/>
      </w:pPr>
    </w:lvl>
    <w:lvl w:ilvl="2" w:tplc="FFFFFFFF" w:tentative="1">
      <w:start w:val="1"/>
      <w:numFmt w:val="lowerRoman"/>
      <w:lvlText w:val="%3."/>
      <w:lvlJc w:val="right"/>
      <w:pPr>
        <w:ind w:left="2111" w:hanging="420"/>
      </w:pPr>
    </w:lvl>
    <w:lvl w:ilvl="3" w:tplc="FFFFFFFF" w:tentative="1">
      <w:start w:val="1"/>
      <w:numFmt w:val="decimal"/>
      <w:lvlText w:val="%4."/>
      <w:lvlJc w:val="left"/>
      <w:pPr>
        <w:ind w:left="2531" w:hanging="420"/>
      </w:pPr>
    </w:lvl>
    <w:lvl w:ilvl="4" w:tplc="FFFFFFFF" w:tentative="1">
      <w:start w:val="1"/>
      <w:numFmt w:val="lowerLetter"/>
      <w:lvlText w:val="%5)"/>
      <w:lvlJc w:val="left"/>
      <w:pPr>
        <w:ind w:left="2951" w:hanging="420"/>
      </w:pPr>
    </w:lvl>
    <w:lvl w:ilvl="5" w:tplc="FFFFFFFF" w:tentative="1">
      <w:start w:val="1"/>
      <w:numFmt w:val="lowerRoman"/>
      <w:lvlText w:val="%6."/>
      <w:lvlJc w:val="right"/>
      <w:pPr>
        <w:ind w:left="3371" w:hanging="420"/>
      </w:pPr>
    </w:lvl>
    <w:lvl w:ilvl="6" w:tplc="FFFFFFFF" w:tentative="1">
      <w:start w:val="1"/>
      <w:numFmt w:val="decimal"/>
      <w:lvlText w:val="%7."/>
      <w:lvlJc w:val="left"/>
      <w:pPr>
        <w:ind w:left="3791" w:hanging="420"/>
      </w:pPr>
    </w:lvl>
    <w:lvl w:ilvl="7" w:tplc="FFFFFFFF" w:tentative="1">
      <w:start w:val="1"/>
      <w:numFmt w:val="lowerLetter"/>
      <w:lvlText w:val="%8)"/>
      <w:lvlJc w:val="left"/>
      <w:pPr>
        <w:ind w:left="4211" w:hanging="420"/>
      </w:pPr>
    </w:lvl>
    <w:lvl w:ilvl="8" w:tplc="FFFFFFFF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9" w15:restartNumberingAfterBreak="0">
    <w:nsid w:val="7ECD5CBC"/>
    <w:multiLevelType w:val="hybridMultilevel"/>
    <w:tmpl w:val="E3BEB050"/>
    <w:lvl w:ilvl="0" w:tplc="FFFFFFFF">
      <w:start w:val="1"/>
      <w:numFmt w:val="decimal"/>
      <w:lvlText w:val="%1."/>
      <w:lvlJc w:val="left"/>
      <w:pPr>
        <w:ind w:left="900" w:hanging="420"/>
      </w:pPr>
    </w:lvl>
    <w:lvl w:ilvl="1" w:tplc="FFFFFFFF" w:tentative="1">
      <w:start w:val="1"/>
      <w:numFmt w:val="lowerLetter"/>
      <w:lvlText w:val="%2)"/>
      <w:lvlJc w:val="left"/>
      <w:pPr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0" w15:restartNumberingAfterBreak="0">
    <w:nsid w:val="7F327597"/>
    <w:multiLevelType w:val="hybridMultilevel"/>
    <w:tmpl w:val="04A2132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1" w15:restartNumberingAfterBreak="0">
    <w:nsid w:val="7F7624B8"/>
    <w:multiLevelType w:val="hybridMultilevel"/>
    <w:tmpl w:val="8AFED2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93229715">
    <w:abstractNumId w:val="35"/>
  </w:num>
  <w:num w:numId="2" w16cid:durableId="981740285">
    <w:abstractNumId w:val="60"/>
  </w:num>
  <w:num w:numId="3" w16cid:durableId="111411335">
    <w:abstractNumId w:val="39"/>
  </w:num>
  <w:num w:numId="4" w16cid:durableId="243226344">
    <w:abstractNumId w:val="28"/>
  </w:num>
  <w:num w:numId="5" w16cid:durableId="1913664080">
    <w:abstractNumId w:val="13"/>
  </w:num>
  <w:num w:numId="6" w16cid:durableId="559555619">
    <w:abstractNumId w:val="21"/>
  </w:num>
  <w:num w:numId="7" w16cid:durableId="1990475489">
    <w:abstractNumId w:val="17"/>
  </w:num>
  <w:num w:numId="8" w16cid:durableId="367339184">
    <w:abstractNumId w:val="24"/>
  </w:num>
  <w:num w:numId="9" w16cid:durableId="1502236279">
    <w:abstractNumId w:val="16"/>
  </w:num>
  <w:num w:numId="10" w16cid:durableId="1737895795">
    <w:abstractNumId w:val="6"/>
  </w:num>
  <w:num w:numId="11" w16cid:durableId="1886991448">
    <w:abstractNumId w:val="34"/>
  </w:num>
  <w:num w:numId="12" w16cid:durableId="1493328962">
    <w:abstractNumId w:val="0"/>
  </w:num>
  <w:num w:numId="13" w16cid:durableId="1582641500">
    <w:abstractNumId w:val="42"/>
  </w:num>
  <w:num w:numId="14" w16cid:durableId="817915140">
    <w:abstractNumId w:val="61"/>
  </w:num>
  <w:num w:numId="15" w16cid:durableId="1907177500">
    <w:abstractNumId w:val="55"/>
  </w:num>
  <w:num w:numId="16" w16cid:durableId="973872863">
    <w:abstractNumId w:val="5"/>
  </w:num>
  <w:num w:numId="17" w16cid:durableId="752166111">
    <w:abstractNumId w:val="50"/>
  </w:num>
  <w:num w:numId="18" w16cid:durableId="937517158">
    <w:abstractNumId w:val="41"/>
  </w:num>
  <w:num w:numId="19" w16cid:durableId="738482825">
    <w:abstractNumId w:val="43"/>
  </w:num>
  <w:num w:numId="20" w16cid:durableId="1519779905">
    <w:abstractNumId w:val="52"/>
  </w:num>
  <w:num w:numId="21" w16cid:durableId="1782336379">
    <w:abstractNumId w:val="38"/>
  </w:num>
  <w:num w:numId="22" w16cid:durableId="1130630615">
    <w:abstractNumId w:val="51"/>
  </w:num>
  <w:num w:numId="23" w16cid:durableId="1956137479">
    <w:abstractNumId w:val="9"/>
  </w:num>
  <w:num w:numId="24" w16cid:durableId="1428383829">
    <w:abstractNumId w:val="20"/>
  </w:num>
  <w:num w:numId="25" w16cid:durableId="528493561">
    <w:abstractNumId w:val="2"/>
  </w:num>
  <w:num w:numId="26" w16cid:durableId="850532611">
    <w:abstractNumId w:val="8"/>
  </w:num>
  <w:num w:numId="27" w16cid:durableId="2104760563">
    <w:abstractNumId w:val="56"/>
  </w:num>
  <w:num w:numId="28" w16cid:durableId="1261258924">
    <w:abstractNumId w:val="18"/>
  </w:num>
  <w:num w:numId="29" w16cid:durableId="29764297">
    <w:abstractNumId w:val="36"/>
  </w:num>
  <w:num w:numId="30" w16cid:durableId="1244948412">
    <w:abstractNumId w:val="48"/>
  </w:num>
  <w:num w:numId="31" w16cid:durableId="22293305">
    <w:abstractNumId w:val="46"/>
  </w:num>
  <w:num w:numId="32" w16cid:durableId="903374681">
    <w:abstractNumId w:val="1"/>
  </w:num>
  <w:num w:numId="33" w16cid:durableId="446657930">
    <w:abstractNumId w:val="26"/>
  </w:num>
  <w:num w:numId="34" w16cid:durableId="2063091840">
    <w:abstractNumId w:val="37"/>
  </w:num>
  <w:num w:numId="35" w16cid:durableId="441263012">
    <w:abstractNumId w:val="25"/>
  </w:num>
  <w:num w:numId="36" w16cid:durableId="2002347260">
    <w:abstractNumId w:val="58"/>
  </w:num>
  <w:num w:numId="37" w16cid:durableId="1943801571">
    <w:abstractNumId w:val="31"/>
  </w:num>
  <w:num w:numId="38" w16cid:durableId="1237864963">
    <w:abstractNumId w:val="22"/>
  </w:num>
  <w:num w:numId="39" w16cid:durableId="342240982">
    <w:abstractNumId w:val="23"/>
  </w:num>
  <w:num w:numId="40" w16cid:durableId="61028110">
    <w:abstractNumId w:val="30"/>
  </w:num>
  <w:num w:numId="41" w16cid:durableId="1353218893">
    <w:abstractNumId w:val="12"/>
  </w:num>
  <w:num w:numId="42" w16cid:durableId="235551831">
    <w:abstractNumId w:val="40"/>
  </w:num>
  <w:num w:numId="43" w16cid:durableId="132721514">
    <w:abstractNumId w:val="45"/>
  </w:num>
  <w:num w:numId="44" w16cid:durableId="920333324">
    <w:abstractNumId w:val="57"/>
  </w:num>
  <w:num w:numId="45" w16cid:durableId="2042969935">
    <w:abstractNumId w:val="11"/>
  </w:num>
  <w:num w:numId="46" w16cid:durableId="430858721">
    <w:abstractNumId w:val="19"/>
  </w:num>
  <w:num w:numId="47" w16cid:durableId="2038194549">
    <w:abstractNumId w:val="15"/>
  </w:num>
  <w:num w:numId="48" w16cid:durableId="602885661">
    <w:abstractNumId w:val="10"/>
  </w:num>
  <w:num w:numId="49" w16cid:durableId="1396705256">
    <w:abstractNumId w:val="59"/>
  </w:num>
  <w:num w:numId="50" w16cid:durableId="1016004938">
    <w:abstractNumId w:val="4"/>
  </w:num>
  <w:num w:numId="51" w16cid:durableId="209146062">
    <w:abstractNumId w:val="54"/>
  </w:num>
  <w:num w:numId="52" w16cid:durableId="1758088063">
    <w:abstractNumId w:val="14"/>
  </w:num>
  <w:num w:numId="53" w16cid:durableId="449276465">
    <w:abstractNumId w:val="33"/>
  </w:num>
  <w:num w:numId="54" w16cid:durableId="297610662">
    <w:abstractNumId w:val="53"/>
  </w:num>
  <w:num w:numId="55" w16cid:durableId="1346519702">
    <w:abstractNumId w:val="7"/>
  </w:num>
  <w:num w:numId="56" w16cid:durableId="949629971">
    <w:abstractNumId w:val="44"/>
  </w:num>
  <w:num w:numId="57" w16cid:durableId="1887450099">
    <w:abstractNumId w:val="32"/>
  </w:num>
  <w:num w:numId="58" w16cid:durableId="500200426">
    <w:abstractNumId w:val="29"/>
  </w:num>
  <w:num w:numId="59" w16cid:durableId="860511323">
    <w:abstractNumId w:val="27"/>
  </w:num>
  <w:num w:numId="60" w16cid:durableId="1657878114">
    <w:abstractNumId w:val="3"/>
  </w:num>
  <w:num w:numId="61" w16cid:durableId="464782709">
    <w:abstractNumId w:val="47"/>
  </w:num>
  <w:num w:numId="62" w16cid:durableId="402996004">
    <w:abstractNumId w:val="4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2C5"/>
    <w:rsid w:val="00013867"/>
    <w:rsid w:val="00022280"/>
    <w:rsid w:val="00056248"/>
    <w:rsid w:val="00071639"/>
    <w:rsid w:val="00085452"/>
    <w:rsid w:val="000A41B2"/>
    <w:rsid w:val="000B101D"/>
    <w:rsid w:val="000B69E2"/>
    <w:rsid w:val="000C2DD8"/>
    <w:rsid w:val="000F4CB2"/>
    <w:rsid w:val="000F763C"/>
    <w:rsid w:val="00100D71"/>
    <w:rsid w:val="0011317A"/>
    <w:rsid w:val="0011380F"/>
    <w:rsid w:val="00117C69"/>
    <w:rsid w:val="00154EDB"/>
    <w:rsid w:val="0017229D"/>
    <w:rsid w:val="00192BBC"/>
    <w:rsid w:val="001A3941"/>
    <w:rsid w:val="001E49F0"/>
    <w:rsid w:val="001F29FD"/>
    <w:rsid w:val="00200F37"/>
    <w:rsid w:val="00265174"/>
    <w:rsid w:val="002902F9"/>
    <w:rsid w:val="002A76A3"/>
    <w:rsid w:val="002E1698"/>
    <w:rsid w:val="00320DDB"/>
    <w:rsid w:val="00352B12"/>
    <w:rsid w:val="003E2B1E"/>
    <w:rsid w:val="003E4CEE"/>
    <w:rsid w:val="004662E9"/>
    <w:rsid w:val="004A0CC4"/>
    <w:rsid w:val="004A2747"/>
    <w:rsid w:val="004B3BC4"/>
    <w:rsid w:val="004C6C0C"/>
    <w:rsid w:val="004D33B8"/>
    <w:rsid w:val="00515D26"/>
    <w:rsid w:val="005522C0"/>
    <w:rsid w:val="005A6B05"/>
    <w:rsid w:val="00623E11"/>
    <w:rsid w:val="00641BC9"/>
    <w:rsid w:val="0064422B"/>
    <w:rsid w:val="0066467D"/>
    <w:rsid w:val="00686919"/>
    <w:rsid w:val="006C755D"/>
    <w:rsid w:val="006D4BCC"/>
    <w:rsid w:val="006E7E7D"/>
    <w:rsid w:val="0070220A"/>
    <w:rsid w:val="00735BCE"/>
    <w:rsid w:val="00747B16"/>
    <w:rsid w:val="007A302D"/>
    <w:rsid w:val="007A63D5"/>
    <w:rsid w:val="007B2284"/>
    <w:rsid w:val="007C0339"/>
    <w:rsid w:val="007C1983"/>
    <w:rsid w:val="007E68C7"/>
    <w:rsid w:val="007F6A56"/>
    <w:rsid w:val="00816FF3"/>
    <w:rsid w:val="00820ABF"/>
    <w:rsid w:val="00857661"/>
    <w:rsid w:val="008A4945"/>
    <w:rsid w:val="008D0D05"/>
    <w:rsid w:val="008F43CB"/>
    <w:rsid w:val="00933F35"/>
    <w:rsid w:val="009447E0"/>
    <w:rsid w:val="00952771"/>
    <w:rsid w:val="0097183A"/>
    <w:rsid w:val="00973D83"/>
    <w:rsid w:val="00986598"/>
    <w:rsid w:val="009E5141"/>
    <w:rsid w:val="00A22B47"/>
    <w:rsid w:val="00A27758"/>
    <w:rsid w:val="00A50C9C"/>
    <w:rsid w:val="00A532C5"/>
    <w:rsid w:val="00A5452F"/>
    <w:rsid w:val="00AF4C87"/>
    <w:rsid w:val="00B27368"/>
    <w:rsid w:val="00B31E89"/>
    <w:rsid w:val="00B47F46"/>
    <w:rsid w:val="00B77BD8"/>
    <w:rsid w:val="00B94DC9"/>
    <w:rsid w:val="00BD77DD"/>
    <w:rsid w:val="00BE4873"/>
    <w:rsid w:val="00C02670"/>
    <w:rsid w:val="00C03CFC"/>
    <w:rsid w:val="00C04A6A"/>
    <w:rsid w:val="00C04F1A"/>
    <w:rsid w:val="00C61828"/>
    <w:rsid w:val="00C93D0C"/>
    <w:rsid w:val="00CC7D6F"/>
    <w:rsid w:val="00CE1CF2"/>
    <w:rsid w:val="00D72FD5"/>
    <w:rsid w:val="00DC4283"/>
    <w:rsid w:val="00DE464C"/>
    <w:rsid w:val="00E15D69"/>
    <w:rsid w:val="00E2651B"/>
    <w:rsid w:val="00E530DF"/>
    <w:rsid w:val="00E677E2"/>
    <w:rsid w:val="00EA1832"/>
    <w:rsid w:val="00F324A4"/>
    <w:rsid w:val="00F33B41"/>
    <w:rsid w:val="00F67E47"/>
    <w:rsid w:val="00F91553"/>
    <w:rsid w:val="00FC030C"/>
    <w:rsid w:val="00FF0A02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A91DB"/>
  <w15:docId w15:val="{DCF921D0-2981-4BB4-99B2-FFCEF1991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BCC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4D33B8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94DC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B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BCC"/>
    <w:rPr>
      <w:sz w:val="18"/>
      <w:szCs w:val="18"/>
    </w:rPr>
  </w:style>
  <w:style w:type="paragraph" w:styleId="a7">
    <w:name w:val="List Paragraph"/>
    <w:aliases w:val="二级标,列出段落,H3标题,Medium Grid 1 Accent 2,眉首,中等深浅网格 1 - 强调文字颜色 21,清單段落1,Medium Grid 1 - Accent 21,中等深?EIRa?EIRa?EIRa?EIRa浅ÊI®æ 1 - 强调¤å¦r颜¦â 21,Medium Grid 1 - Accent 22,中等深?EIRa?EIRa浅ÊI®æ 1 - 强调¤å¦r颜¦â 21,²M³æ¬q¸¨1,¦C¥X¬q¸¨1,Medium Grid 1 - Accent 211"/>
    <w:basedOn w:val="a"/>
    <w:link w:val="a8"/>
    <w:uiPriority w:val="34"/>
    <w:qFormat/>
    <w:rsid w:val="006D4BCC"/>
    <w:pPr>
      <w:ind w:firstLineChars="200" w:firstLine="420"/>
    </w:pPr>
    <w:rPr>
      <w:lang w:val="x-none" w:eastAsia="x-none"/>
    </w:rPr>
  </w:style>
  <w:style w:type="paragraph" w:customStyle="1" w:styleId="Default">
    <w:name w:val="Default"/>
    <w:rsid w:val="006D4BCC"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kern w:val="0"/>
      <w:sz w:val="24"/>
      <w:szCs w:val="24"/>
    </w:rPr>
  </w:style>
  <w:style w:type="character" w:customStyle="1" w:styleId="a8">
    <w:name w:val="列表段落 字符"/>
    <w:aliases w:val="二级标 字符,列出段落 字符,H3标题 字符,Medium Grid 1 Accent 2 字符,眉首 字符,中等深浅网格 1 - 强调文字颜色 21 字符,清單段落1 字符,Medium Grid 1 - Accent 21 字符,中等深?EIRa?EIRa?EIRa?EIRa浅ÊI®æ 1 - 强调¤å¦r颜¦â 21 字符,Medium Grid 1 - Accent 22 字符,中等深?EIRa?EIRa浅ÊI®æ 1 - 强调¤å¦r颜¦â 21 字符"/>
    <w:link w:val="a7"/>
    <w:uiPriority w:val="34"/>
    <w:qFormat/>
    <w:locked/>
    <w:rsid w:val="006D4BCC"/>
    <w:rPr>
      <w:rFonts w:ascii="Calibri" w:eastAsia="宋体" w:hAnsi="Calibri" w:cs="Times New Roman"/>
      <w:lang w:val="x-none" w:eastAsia="x-none"/>
    </w:rPr>
  </w:style>
  <w:style w:type="paragraph" w:styleId="a9">
    <w:name w:val="Normal (Web)"/>
    <w:basedOn w:val="a"/>
    <w:uiPriority w:val="99"/>
    <w:unhideWhenUsed/>
    <w:rsid w:val="00F324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F324A4"/>
    <w:rPr>
      <w:b/>
      <w:bCs/>
    </w:rPr>
  </w:style>
  <w:style w:type="character" w:customStyle="1" w:styleId="20">
    <w:name w:val="标题 2 字符"/>
    <w:basedOn w:val="a0"/>
    <w:link w:val="2"/>
    <w:uiPriority w:val="9"/>
    <w:rsid w:val="00B94DC9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  <w:style w:type="paragraph" w:customStyle="1" w:styleId="11">
    <w:name w:val="列出段落1"/>
    <w:basedOn w:val="a"/>
    <w:rsid w:val="00C02670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A50C9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50C9C"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0"/>
    <w:link w:val="1"/>
    <w:rsid w:val="004D33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d">
    <w:name w:val="Title"/>
    <w:basedOn w:val="a"/>
    <w:next w:val="a"/>
    <w:link w:val="ae"/>
    <w:uiPriority w:val="10"/>
    <w:qFormat/>
    <w:rsid w:val="004D33B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4D33B8"/>
    <w:rPr>
      <w:rFonts w:asciiTheme="majorHAnsi" w:eastAsia="宋体" w:hAnsiTheme="majorHAnsi" w:cstheme="majorBidi"/>
      <w:b/>
      <w:bCs/>
      <w:sz w:val="32"/>
      <w:szCs w:val="32"/>
    </w:rPr>
  </w:style>
  <w:style w:type="table" w:styleId="af">
    <w:name w:val="Table Grid"/>
    <w:basedOn w:val="a1"/>
    <w:uiPriority w:val="59"/>
    <w:rsid w:val="000A41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Subtitle"/>
    <w:basedOn w:val="a"/>
    <w:next w:val="a"/>
    <w:link w:val="af1"/>
    <w:uiPriority w:val="11"/>
    <w:qFormat/>
    <w:rsid w:val="0064422B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1">
    <w:name w:val="副标题 字符"/>
    <w:basedOn w:val="a0"/>
    <w:link w:val="af0"/>
    <w:uiPriority w:val="11"/>
    <w:rsid w:val="0064422B"/>
    <w:rPr>
      <w:b/>
      <w:bCs/>
      <w:kern w:val="28"/>
      <w:sz w:val="32"/>
      <w:szCs w:val="32"/>
    </w:rPr>
  </w:style>
  <w:style w:type="table" w:styleId="6">
    <w:name w:val="Grid Table 6 Colorful"/>
    <w:basedOn w:val="a1"/>
    <w:uiPriority w:val="51"/>
    <w:rsid w:val="009447E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">
    <w:name w:val="Plain Table 2"/>
    <w:basedOn w:val="a1"/>
    <w:uiPriority w:val="42"/>
    <w:rsid w:val="0070220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11DE3-D903-4CD1-BF22-4C905009C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李绍辉</dc:creator>
  <cp:lastModifiedBy>jason Li</cp:lastModifiedBy>
  <cp:revision>3</cp:revision>
  <dcterms:created xsi:type="dcterms:W3CDTF">2023-06-12T08:32:00Z</dcterms:created>
  <dcterms:modified xsi:type="dcterms:W3CDTF">2023-06-12T08:36:00Z</dcterms:modified>
</cp:coreProperties>
</file>