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234"/>
        <w:gridCol w:w="236"/>
        <w:gridCol w:w="3834"/>
      </w:tblGrid>
      <w:tr w:rsidR="00117E91" w:rsidRPr="002925E6" w14:paraId="3D8DA179" w14:textId="77777777" w:rsidTr="00117E91">
        <w:tc>
          <w:tcPr>
            <w:tcW w:w="3200" w:type="pct"/>
            <w:shd w:val="clear" w:color="auto" w:fill="983620" w:themeFill="accent2"/>
          </w:tcPr>
          <w:p w14:paraId="06984451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04" w:type="pct"/>
          </w:tcPr>
          <w:p w14:paraId="1A817D0B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74A6C983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  <w:tr w:rsidR="00117E91" w:rsidRPr="002925E6" w14:paraId="4F5F2BF8" w14:textId="77777777" w:rsidTr="00117E91">
        <w:trPr>
          <w:trHeight w:val="720"/>
        </w:trPr>
        <w:tc>
          <w:tcPr>
            <w:tcW w:w="3200" w:type="pct"/>
            <w:vAlign w:val="bottom"/>
          </w:tcPr>
          <w:p w14:paraId="7D78749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04" w:type="pct"/>
            <w:vAlign w:val="bottom"/>
          </w:tcPr>
          <w:p w14:paraId="111E0307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00" w:type="pct"/>
            <w:vAlign w:val="bottom"/>
          </w:tcPr>
          <w:p w14:paraId="4766D751" w14:textId="6EA39607" w:rsidR="00BA2EE4" w:rsidRPr="002925E6" w:rsidRDefault="00BA2EE4" w:rsidP="006908E8">
            <w:pPr>
              <w:pStyle w:val="ac"/>
              <w:jc w:val="right"/>
              <w:rPr>
                <w:rFonts w:ascii="Hei" w:eastAsia="Hei"/>
              </w:rPr>
            </w:pPr>
          </w:p>
        </w:tc>
      </w:tr>
      <w:tr w:rsidR="00117E91" w:rsidRPr="002925E6" w14:paraId="6D790F82" w14:textId="77777777" w:rsidTr="00117E91">
        <w:trPr>
          <w:trHeight w:val="1800"/>
        </w:trPr>
        <w:tc>
          <w:tcPr>
            <w:tcW w:w="3200" w:type="pct"/>
            <w:vAlign w:val="bottom"/>
          </w:tcPr>
          <w:sdt>
            <w:sdtPr>
              <w:rPr>
                <w:rFonts w:ascii="Hei" w:eastAsia="Hei" w:hint="eastAsia"/>
                <w:sz w:val="56"/>
              </w:rPr>
              <w:alias w:val="职位"/>
              <w:tag w:val=""/>
              <w:id w:val="-841541200"/>
              <w:placeholder>
                <w:docPart w:val="0714D7C1ACA26B40904F66403E281FE6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Content>
              <w:p w14:paraId="1126B85E" w14:textId="5A0EC4A8" w:rsidR="00BA2EE4" w:rsidRPr="00117E91" w:rsidRDefault="004F16A3">
                <w:pPr>
                  <w:pStyle w:val="af4"/>
                  <w:jc w:val="both"/>
                  <w:rPr>
                    <w:rFonts w:ascii="Hei" w:eastAsia="Hei"/>
                    <w:sz w:val="56"/>
                  </w:rPr>
                </w:pPr>
                <w:r>
                  <w:rPr>
                    <w:rFonts w:ascii="Hei" w:eastAsia="Hei" w:hint="eastAsia"/>
                    <w:sz w:val="56"/>
                  </w:rPr>
                  <w:t>员工敬业度提升</w:t>
                </w:r>
                <w:r w:rsidR="00E54002">
                  <w:rPr>
                    <w:rFonts w:ascii="Hei" w:eastAsia="Hei" w:hint="eastAsia"/>
                    <w:sz w:val="56"/>
                  </w:rPr>
                  <w:t>工作坊</w:t>
                </w:r>
              </w:p>
            </w:sdtContent>
          </w:sdt>
          <w:p w14:paraId="157B9783" w14:textId="77777777" w:rsidR="00BA2EE4" w:rsidRPr="002925E6" w:rsidRDefault="0075394C" w:rsidP="00117E91">
            <w:pPr>
              <w:pStyle w:val="af1"/>
              <w:rPr>
                <w:rFonts w:ascii="Hei" w:eastAsia="Hei"/>
              </w:rPr>
            </w:pPr>
            <w:sdt>
              <w:sdtPr>
                <w:rPr>
                  <w:rFonts w:ascii="Hei" w:eastAsia="Hei" w:hint="eastAsia"/>
                </w:rPr>
                <w:alias w:val="Subtitle"/>
                <w:tag w:val=""/>
                <w:id w:val="-1702467403"/>
                <w:placeholder>
                  <w:docPart w:val="21FF7999D1ED8649BD534CA30259952E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 w:multiLine="1"/>
              </w:sdtPr>
              <w:sdtContent>
                <w:r w:rsidR="00B91534">
                  <w:rPr>
                    <w:rFonts w:ascii="Hei" w:eastAsia="Hei" w:hint="eastAsia"/>
                  </w:rPr>
                  <w:t>谢建祥</w:t>
                </w:r>
              </w:sdtContent>
            </w:sdt>
          </w:p>
        </w:tc>
        <w:tc>
          <w:tcPr>
            <w:tcW w:w="104" w:type="pct"/>
            <w:vAlign w:val="bottom"/>
          </w:tcPr>
          <w:p w14:paraId="41703A42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00" w:type="pct"/>
            <w:vAlign w:val="bottom"/>
          </w:tcPr>
          <w:p w14:paraId="067E32D4" w14:textId="2B8F6ABA" w:rsidR="006908E8" w:rsidRDefault="0075394C" w:rsidP="006908E8">
            <w:pPr>
              <w:pStyle w:val="ContactDetails"/>
              <w:jc w:val="right"/>
              <w:rPr>
                <w:rFonts w:ascii="Hei" w:eastAsia="Hei"/>
                <w:sz w:val="32"/>
              </w:rPr>
            </w:pPr>
            <w:r>
              <w:rPr>
                <w:rFonts w:ascii="Hei" w:eastAsia="Hei" w:hint="eastAsia"/>
                <w:sz w:val="32"/>
              </w:rPr>
              <w:t>2018</w:t>
            </w:r>
          </w:p>
          <w:p w14:paraId="517E185A" w14:textId="2EE8F33A" w:rsidR="006908E8" w:rsidRPr="006908E8" w:rsidRDefault="006908E8" w:rsidP="006908E8">
            <w:pPr>
              <w:pStyle w:val="ContactDetails"/>
              <w:jc w:val="right"/>
              <w:rPr>
                <w:rFonts w:ascii="Hei" w:eastAsia="Hei"/>
                <w:sz w:val="40"/>
                <w:lang w:val="zh-CN"/>
              </w:rPr>
            </w:pPr>
          </w:p>
        </w:tc>
      </w:tr>
      <w:tr w:rsidR="00117E91" w:rsidRPr="002925E6" w14:paraId="6713A53B" w14:textId="77777777" w:rsidTr="00117E91">
        <w:tc>
          <w:tcPr>
            <w:tcW w:w="3200" w:type="pct"/>
            <w:shd w:val="clear" w:color="auto" w:fill="983620" w:themeFill="accent2"/>
          </w:tcPr>
          <w:p w14:paraId="5854CDC2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04" w:type="pct"/>
          </w:tcPr>
          <w:p w14:paraId="48667C18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1EB37EC9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</w:tbl>
    <w:p w14:paraId="77B6BBD2" w14:textId="77777777" w:rsidR="00BA2EE4" w:rsidRPr="002925E6" w:rsidRDefault="00BA2EE4">
      <w:pPr>
        <w:pStyle w:val="af"/>
        <w:rPr>
          <w:rFonts w:ascii="Hei" w:eastAsia="Hei"/>
        </w:rPr>
      </w:pPr>
    </w:p>
    <w:tbl>
      <w:tblPr>
        <w:tblW w:w="4936" w:type="pct"/>
        <w:tblInd w:w="144" w:type="dxa"/>
        <w:tblLook w:val="04A0" w:firstRow="1" w:lastRow="0" w:firstColumn="1" w:lastColumn="0" w:noHBand="0" w:noVBand="1"/>
      </w:tblPr>
      <w:tblGrid>
        <w:gridCol w:w="7092"/>
        <w:gridCol w:w="228"/>
        <w:gridCol w:w="3839"/>
      </w:tblGrid>
      <w:tr w:rsidR="00117E91" w:rsidRPr="002925E6" w14:paraId="0A7C14AD" w14:textId="77777777" w:rsidTr="00117E91">
        <w:trPr>
          <w:trHeight w:val="2160"/>
        </w:trPr>
        <w:tc>
          <w:tcPr>
            <w:tcW w:w="3178" w:type="pct"/>
          </w:tcPr>
          <w:p w14:paraId="38505D01" w14:textId="77777777" w:rsidR="00BA2EE4" w:rsidRPr="002925E6" w:rsidRDefault="00117E91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课程目标</w:t>
            </w:r>
          </w:p>
          <w:p w14:paraId="7E0CB09F" w14:textId="3F754D3C" w:rsidR="00BA2EE4" w:rsidRPr="002925E6" w:rsidRDefault="00117E91">
            <w:pPr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</w:t>
            </w:r>
            <w:r w:rsidR="00E54002">
              <w:rPr>
                <w:rFonts w:ascii="Hei" w:eastAsia="Hei" w:hint="eastAsia"/>
              </w:rPr>
              <w:t>在</w:t>
            </w:r>
            <w:r w:rsidR="0075394C">
              <w:rPr>
                <w:rFonts w:ascii="Hei" w:eastAsia="Hei" w:hint="eastAsia"/>
              </w:rPr>
              <w:t>学习员工敬业度理论与模型</w:t>
            </w:r>
            <w:r w:rsidR="002758FF">
              <w:rPr>
                <w:rFonts w:ascii="Hei" w:eastAsia="Hei" w:hint="eastAsia"/>
              </w:rPr>
              <w:t>的基础上，引导</w:t>
            </w:r>
            <w:r w:rsidR="0075394C">
              <w:rPr>
                <w:rFonts w:ascii="Hei" w:eastAsia="Hei" w:hint="eastAsia"/>
              </w:rPr>
              <w:t>学员对员工敬业度专业知识与工具</w:t>
            </w:r>
            <w:r w:rsidR="002758FF">
              <w:rPr>
                <w:rFonts w:ascii="Hei" w:eastAsia="Hei" w:hint="eastAsia"/>
              </w:rPr>
              <w:t>的充分认知，并把握</w:t>
            </w:r>
            <w:r w:rsidR="0075394C">
              <w:rPr>
                <w:rFonts w:ascii="Hei" w:eastAsia="Hei" w:hint="eastAsia"/>
              </w:rPr>
              <w:t>掌握工具方法的基础上</w:t>
            </w:r>
            <w:r w:rsidR="002758FF">
              <w:rPr>
                <w:rFonts w:ascii="Hei" w:eastAsia="Hei" w:hint="eastAsia"/>
              </w:rPr>
              <w:t>，</w:t>
            </w:r>
            <w:r w:rsidR="0075394C">
              <w:rPr>
                <w:rFonts w:ascii="Hei" w:eastAsia="Hei" w:hint="eastAsia"/>
              </w:rPr>
              <w:t>通过团队共创，形成契合组织需要的员工敬业度模型提炼，并在此基础上进行演绎，形成员工敬业度的工作手册</w:t>
            </w:r>
            <w:r w:rsidR="002758FF">
              <w:rPr>
                <w:rFonts w:ascii="Hei" w:eastAsia="Hei" w:hint="eastAsia"/>
              </w:rPr>
              <w:t>。</w:t>
            </w:r>
          </w:p>
          <w:p w14:paraId="47E0CBFB" w14:textId="77777777" w:rsidR="00BA2EE4" w:rsidRPr="002925E6" w:rsidRDefault="00117E91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内容大纲</w:t>
            </w:r>
          </w:p>
          <w:p w14:paraId="15FE3EB8" w14:textId="2B6E762B" w:rsidR="009E734D" w:rsidRPr="002925E6" w:rsidRDefault="00117E91" w:rsidP="009E734D">
            <w:pPr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课程采用“</w:t>
            </w:r>
            <w:r w:rsidR="00155CB6">
              <w:rPr>
                <w:rFonts w:ascii="Hei" w:eastAsia="Hei" w:hint="eastAsia"/>
                <w:bCs/>
                <w:color w:val="auto"/>
              </w:rPr>
              <w:t>行动学习+教练技术</w:t>
            </w:r>
            <w:r>
              <w:rPr>
                <w:rFonts w:ascii="Hei" w:eastAsia="Hei" w:hint="eastAsia"/>
                <w:bCs/>
                <w:color w:val="auto"/>
              </w:rPr>
              <w:t>”的</w:t>
            </w:r>
            <w:r w:rsidR="0075394C">
              <w:rPr>
                <w:rFonts w:ascii="Hei" w:eastAsia="Hei" w:hint="eastAsia"/>
                <w:bCs/>
                <w:color w:val="auto"/>
              </w:rPr>
              <w:t>工作坊</w:t>
            </w:r>
            <w:r>
              <w:rPr>
                <w:rFonts w:ascii="Hei" w:eastAsia="Hei" w:hint="eastAsia"/>
                <w:bCs/>
                <w:color w:val="auto"/>
              </w:rPr>
              <w:t>方式进行。</w:t>
            </w:r>
          </w:p>
          <w:p w14:paraId="55B8C6D9" w14:textId="0622BB0E" w:rsidR="00BA2EE4" w:rsidRPr="00476844" w:rsidRDefault="0075394C" w:rsidP="002D1B7D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员工敬业度</w:t>
            </w:r>
            <w:r w:rsidR="00C14273">
              <w:rPr>
                <w:rFonts w:ascii="Hei" w:eastAsia="Hei" w:hint="eastAsia"/>
                <w:b/>
                <w:bCs/>
                <w:color w:val="auto"/>
              </w:rPr>
              <w:t>的</w:t>
            </w:r>
            <w:r>
              <w:rPr>
                <w:rFonts w:ascii="Hei" w:eastAsia="Hei" w:hint="eastAsia"/>
                <w:b/>
                <w:bCs/>
                <w:color w:val="auto"/>
              </w:rPr>
              <w:t>知识导入</w:t>
            </w:r>
          </w:p>
          <w:p w14:paraId="2CB160E7" w14:textId="01EFF738" w:rsidR="00CE2E37" w:rsidRDefault="00476844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1.1</w:t>
            </w:r>
            <w:r w:rsidR="0075394C">
              <w:rPr>
                <w:rFonts w:ascii="Hei" w:eastAsia="Hei" w:hint="eastAsia"/>
                <w:bCs/>
                <w:color w:val="auto"/>
              </w:rPr>
              <w:t>什么是员工敬业度？</w:t>
            </w:r>
          </w:p>
          <w:p w14:paraId="0F6C7B2B" w14:textId="64D9B2C4" w:rsidR="004F6908" w:rsidRPr="004F6908" w:rsidRDefault="0075394C" w:rsidP="004F6908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  <w:bCs/>
                <w:color w:val="auto"/>
              </w:rPr>
              <w:t>1.2为什么要提升员工敬业度？</w:t>
            </w:r>
          </w:p>
          <w:p w14:paraId="6A85E6C3" w14:textId="1477B5E6" w:rsidR="00476844" w:rsidRDefault="00476844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</w:t>
            </w:r>
            <w:r w:rsidR="0075394C">
              <w:rPr>
                <w:rFonts w:ascii="Hei" w:eastAsia="Hei" w:hint="eastAsia"/>
                <w:bCs/>
                <w:color w:val="auto"/>
              </w:rPr>
              <w:t>3员工敬业度的理论研究与发展</w:t>
            </w:r>
          </w:p>
          <w:p w14:paraId="2BDF513D" w14:textId="407DEC80" w:rsidR="00117E91" w:rsidRPr="002D1B7D" w:rsidRDefault="0075394C" w:rsidP="002D1B7D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员工敬业度的模型解析</w:t>
            </w:r>
          </w:p>
          <w:p w14:paraId="313C6A67" w14:textId="69A1107C" w:rsidR="00CE2E37" w:rsidRDefault="00C14273" w:rsidP="006908E8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盖洛普的员工敬业度模型</w:t>
            </w:r>
          </w:p>
          <w:p w14:paraId="79A1B717" w14:textId="04608B09" w:rsidR="006908E8" w:rsidRDefault="00C14273" w:rsidP="006908E8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翰威特的员工敬业度模型</w:t>
            </w:r>
          </w:p>
          <w:p w14:paraId="3C9A9884" w14:textId="09A33AD1" w:rsidR="00476844" w:rsidRDefault="00476844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</w:t>
            </w:r>
            <w:r w:rsidR="006908E8">
              <w:rPr>
                <w:rFonts w:ascii="Hei" w:eastAsia="Hei" w:hint="eastAsia"/>
              </w:rPr>
              <w:t>3</w:t>
            </w:r>
            <w:r w:rsidR="00A609EE">
              <w:rPr>
                <w:rFonts w:ascii="Hei" w:eastAsia="Hei" w:hint="eastAsia"/>
              </w:rPr>
              <w:t xml:space="preserve"> </w:t>
            </w:r>
            <w:r w:rsidR="00C14273">
              <w:rPr>
                <w:rFonts w:ascii="Hei" w:eastAsia="Hei" w:hint="eastAsia"/>
              </w:rPr>
              <w:t>其他机构的员工敬业度模型</w:t>
            </w:r>
          </w:p>
          <w:p w14:paraId="654940E0" w14:textId="2DB9E579" w:rsidR="00476844" w:rsidRDefault="00476844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</w:t>
            </w:r>
            <w:r w:rsidR="006908E8">
              <w:rPr>
                <w:rFonts w:ascii="Hei" w:eastAsia="Hei" w:hint="eastAsia"/>
              </w:rPr>
              <w:t xml:space="preserve">4 </w:t>
            </w:r>
            <w:r w:rsidR="00C14273">
              <w:rPr>
                <w:rFonts w:ascii="Hei" w:eastAsia="Hei" w:hint="eastAsia"/>
              </w:rPr>
              <w:t>员工敬业度模型要素归集</w:t>
            </w:r>
          </w:p>
          <w:p w14:paraId="75CAB1B4" w14:textId="4DF68503" w:rsidR="00117E91" w:rsidRPr="002D1B7D" w:rsidRDefault="0075394C" w:rsidP="002D1B7D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员工敬业度的个性构建</w:t>
            </w:r>
          </w:p>
          <w:p w14:paraId="7C1040BF" w14:textId="071E2B6D" w:rsidR="00CE2E37" w:rsidRDefault="002D1B7D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3.1</w:t>
            </w:r>
            <w:r w:rsidR="00D969D2">
              <w:rPr>
                <w:rFonts w:ascii="Hei" w:eastAsia="Hei" w:hint="eastAsia"/>
              </w:rPr>
              <w:t xml:space="preserve"> </w:t>
            </w:r>
            <w:r w:rsidR="0075394C">
              <w:rPr>
                <w:rFonts w:ascii="Hei" w:eastAsia="Hei" w:hint="eastAsia"/>
              </w:rPr>
              <w:t>员工敬业度的要素评估</w:t>
            </w:r>
          </w:p>
          <w:p w14:paraId="1E2F0AD9" w14:textId="6D30E7DB" w:rsidR="00FD341C" w:rsidRDefault="00FD341C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3.2</w:t>
            </w:r>
            <w:r w:rsidR="00D969D2">
              <w:rPr>
                <w:rFonts w:ascii="Hei" w:eastAsia="Hei" w:hint="eastAsia"/>
              </w:rPr>
              <w:t xml:space="preserve"> </w:t>
            </w:r>
            <w:r w:rsidR="0075394C">
              <w:rPr>
                <w:rFonts w:ascii="Hei" w:eastAsia="Hei" w:hint="eastAsia"/>
              </w:rPr>
              <w:t>员工敬业度的要素萃取</w:t>
            </w:r>
          </w:p>
          <w:p w14:paraId="1F793A7E" w14:textId="083BB040" w:rsidR="00FD341C" w:rsidRDefault="00FD341C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3.3</w:t>
            </w:r>
            <w:r w:rsidR="00F94952">
              <w:rPr>
                <w:rFonts w:ascii="Hei" w:eastAsia="Hei" w:hint="eastAsia"/>
              </w:rPr>
              <w:t xml:space="preserve"> </w:t>
            </w:r>
            <w:r w:rsidR="0075394C">
              <w:rPr>
                <w:rFonts w:ascii="Hei" w:eastAsia="Hei" w:hint="eastAsia"/>
              </w:rPr>
              <w:t>员工敬业度的要素关联</w:t>
            </w:r>
          </w:p>
          <w:p w14:paraId="65365F82" w14:textId="711C4404" w:rsidR="004F6908" w:rsidRDefault="004F6908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 xml:space="preserve">3.4 </w:t>
            </w:r>
            <w:r w:rsidR="0075394C">
              <w:rPr>
                <w:rFonts w:ascii="Hei" w:eastAsia="Hei" w:hint="eastAsia"/>
              </w:rPr>
              <w:t>员工敬业度的个性构建</w:t>
            </w:r>
          </w:p>
          <w:p w14:paraId="1690D10E" w14:textId="0D05DBB2" w:rsidR="00117E91" w:rsidRPr="00476844" w:rsidRDefault="0075394C" w:rsidP="002D1B7D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员工敬业度的应用提升</w:t>
            </w:r>
          </w:p>
          <w:p w14:paraId="4CB0CEB1" w14:textId="375A34ED" w:rsidR="00CE2E37" w:rsidRDefault="00FD341C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4.1</w:t>
            </w:r>
            <w:r w:rsidR="00F94952">
              <w:rPr>
                <w:rFonts w:ascii="Hei" w:eastAsia="Hei" w:hint="eastAsia"/>
              </w:rPr>
              <w:t xml:space="preserve"> </w:t>
            </w:r>
            <w:r w:rsidR="00C14273">
              <w:rPr>
                <w:rFonts w:ascii="Hei" w:eastAsia="Hei" w:hint="eastAsia"/>
              </w:rPr>
              <w:t>员工敬业度手册的应用场景</w:t>
            </w:r>
          </w:p>
          <w:p w14:paraId="705DBD58" w14:textId="234F8BDA" w:rsidR="00FD341C" w:rsidRDefault="00FD341C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4.2</w:t>
            </w:r>
            <w:r w:rsidR="004F6908">
              <w:rPr>
                <w:rFonts w:ascii="Hei" w:eastAsia="Hei" w:hint="eastAsia"/>
              </w:rPr>
              <w:t xml:space="preserve"> </w:t>
            </w:r>
            <w:r w:rsidR="00C14273">
              <w:rPr>
                <w:rFonts w:ascii="Hei" w:eastAsia="Hei" w:hint="eastAsia"/>
              </w:rPr>
              <w:t>员工敬业度手册的结构设计</w:t>
            </w:r>
          </w:p>
          <w:p w14:paraId="14B42629" w14:textId="356C3D1C" w:rsidR="00C14273" w:rsidRDefault="00C14273" w:rsidP="00C1427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4.3 员工敬业度手册的内容共创</w:t>
            </w:r>
          </w:p>
          <w:p w14:paraId="7C85D2DD" w14:textId="7711061C" w:rsidR="00BA2EE4" w:rsidRPr="00B91534" w:rsidRDefault="00C14273" w:rsidP="00C14273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 xml:space="preserve">4.4 </w:t>
            </w:r>
            <w:r w:rsidR="00483161">
              <w:rPr>
                <w:rFonts w:ascii="Hei" w:eastAsia="Hei" w:hint="eastAsia"/>
              </w:rPr>
              <w:t>员工敬业度推动的行动计划</w:t>
            </w:r>
            <w:bookmarkStart w:id="0" w:name="_GoBack"/>
            <w:bookmarkEnd w:id="0"/>
          </w:p>
        </w:tc>
        <w:tc>
          <w:tcPr>
            <w:tcW w:w="102" w:type="pct"/>
          </w:tcPr>
          <w:p w14:paraId="34F7528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20" w:type="pct"/>
          </w:tcPr>
          <w:p w14:paraId="0F261B21" w14:textId="77777777" w:rsidR="00BA2EE4" w:rsidRPr="002925E6" w:rsidRDefault="009E734D">
            <w:pPr>
              <w:pStyle w:val="20"/>
              <w:rPr>
                <w:rFonts w:ascii="Hei" w:eastAsia="Hei"/>
              </w:rPr>
            </w:pPr>
            <w:r w:rsidRPr="002925E6">
              <w:rPr>
                <w:rFonts w:ascii="Hei" w:eastAsia="Hei" w:hint="eastAsia"/>
                <w:lang w:val="zh-CN"/>
              </w:rPr>
              <w:t>教学材料</w:t>
            </w:r>
          </w:p>
          <w:p w14:paraId="43EB6DCC" w14:textId="15FEDA1F" w:rsidR="00BA2EE4" w:rsidRDefault="008E127C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</w:t>
            </w:r>
            <w:r w:rsidR="00F969A9">
              <w:rPr>
                <w:rFonts w:ascii="Hei" w:eastAsia="Hei" w:hint="eastAsia"/>
              </w:rPr>
              <w:t>盖洛普员工敬业度模型</w:t>
            </w:r>
            <w:r w:rsidR="00117E91">
              <w:rPr>
                <w:rFonts w:ascii="Hei" w:eastAsia="Hei" w:hint="eastAsia"/>
              </w:rPr>
              <w:t>》</w:t>
            </w:r>
          </w:p>
          <w:p w14:paraId="39DFF66A" w14:textId="15662846" w:rsidR="00117E91" w:rsidRDefault="008E127C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</w:t>
            </w:r>
            <w:r w:rsidR="00F969A9">
              <w:rPr>
                <w:rFonts w:ascii="Hei" w:eastAsia="Hei" w:hint="eastAsia"/>
              </w:rPr>
              <w:t>翰威特员工敬业度模型</w:t>
            </w:r>
            <w:r w:rsidR="00117E91">
              <w:rPr>
                <w:rFonts w:ascii="Hei" w:eastAsia="Hei" w:hint="eastAsia"/>
              </w:rPr>
              <w:t>》</w:t>
            </w:r>
          </w:p>
          <w:p w14:paraId="4E1549DA" w14:textId="1F183FEB" w:rsidR="00BB756C" w:rsidRDefault="00102A60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</w:t>
            </w:r>
            <w:r w:rsidR="00F969A9">
              <w:rPr>
                <w:rFonts w:ascii="Hei" w:eastAsia="Hei" w:hint="eastAsia"/>
              </w:rPr>
              <w:t>员工敬业度报告</w:t>
            </w:r>
            <w:r w:rsidR="00483161">
              <w:rPr>
                <w:rFonts w:ascii="Hei" w:eastAsia="Hei" w:hint="eastAsia"/>
              </w:rPr>
              <w:t>范例</w:t>
            </w:r>
            <w:r w:rsidR="00BB756C">
              <w:rPr>
                <w:rFonts w:ascii="Hei" w:eastAsia="Hei" w:hint="eastAsia"/>
              </w:rPr>
              <w:t>》</w:t>
            </w:r>
          </w:p>
          <w:p w14:paraId="63C0BB84" w14:textId="699CE44F" w:rsidR="00102A60" w:rsidRDefault="00102A60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</w:t>
            </w:r>
            <w:r w:rsidR="00483161">
              <w:rPr>
                <w:rFonts w:ascii="Hei" w:eastAsia="Hei" w:hint="eastAsia"/>
              </w:rPr>
              <w:t>员工敬业度要素表</w:t>
            </w:r>
            <w:r>
              <w:rPr>
                <w:rFonts w:ascii="Hei" w:eastAsia="Hei" w:hint="eastAsia"/>
              </w:rPr>
              <w:t>》</w:t>
            </w:r>
          </w:p>
          <w:p w14:paraId="7637BCC3" w14:textId="362F8CA1" w:rsidR="00102A60" w:rsidRDefault="00102A60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</w:t>
            </w:r>
            <w:r w:rsidR="00483161">
              <w:rPr>
                <w:rFonts w:ascii="Hei" w:eastAsia="Hei" w:hint="eastAsia"/>
              </w:rPr>
              <w:t>员工敬业度个性图</w:t>
            </w:r>
            <w:r>
              <w:rPr>
                <w:rFonts w:ascii="Hei" w:eastAsia="Hei" w:hint="eastAsia"/>
              </w:rPr>
              <w:t>》</w:t>
            </w:r>
          </w:p>
          <w:p w14:paraId="2930EFA9" w14:textId="1D3BEA4E" w:rsidR="00102A60" w:rsidRDefault="00483161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《员工敬业度手册框架</w:t>
            </w:r>
            <w:r w:rsidR="00102A60">
              <w:rPr>
                <w:rFonts w:ascii="Hei" w:eastAsia="Hei" w:hint="eastAsia"/>
              </w:rPr>
              <w:t>》</w:t>
            </w:r>
          </w:p>
          <w:p w14:paraId="2FE91CE8" w14:textId="19366CFA" w:rsidR="00102A60" w:rsidRDefault="00483161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《员工敬业度行动计划</w:t>
            </w:r>
            <w:r w:rsidR="00102A60">
              <w:rPr>
                <w:rFonts w:ascii="Hei" w:eastAsia="Hei" w:hint="eastAsia"/>
              </w:rPr>
              <w:t>》</w:t>
            </w:r>
          </w:p>
          <w:p w14:paraId="78B5BC5B" w14:textId="77777777" w:rsidR="00DC5443" w:rsidRPr="002925E6" w:rsidRDefault="00DC5443" w:rsidP="00DC5443">
            <w:pPr>
              <w:pStyle w:val="2"/>
              <w:numPr>
                <w:ilvl w:val="0"/>
                <w:numId w:val="0"/>
              </w:numPr>
              <w:ind w:left="720"/>
              <w:rPr>
                <w:rFonts w:ascii="Hei" w:eastAsia="Hei"/>
              </w:rPr>
            </w:pPr>
          </w:p>
          <w:p w14:paraId="5FFD0909" w14:textId="566DAF6C" w:rsidR="00BA2EE4" w:rsidRPr="002925E6" w:rsidRDefault="00E54002">
            <w:pPr>
              <w:pStyle w:val="20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课程互动设计</w:t>
            </w:r>
          </w:p>
          <w:p w14:paraId="095097E2" w14:textId="656C8173" w:rsidR="00BA2EE4" w:rsidRPr="002925E6" w:rsidRDefault="00694789">
            <w:pPr>
              <w:pStyle w:val="a8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学员互动投入</w:t>
            </w:r>
          </w:p>
          <w:p w14:paraId="73DF6502" w14:textId="1B631CED" w:rsidR="00BA2EE4" w:rsidRPr="002925E6" w:rsidRDefault="005B248A">
            <w:pPr>
              <w:pStyle w:val="a6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课程学习过程中，</w:t>
            </w:r>
            <w:r w:rsidR="004F16A3">
              <w:rPr>
                <w:rFonts w:ascii="Hei" w:eastAsia="Hei" w:hint="eastAsia"/>
              </w:rPr>
              <w:t>以学员的参与互动为主，讲授为辅</w:t>
            </w:r>
            <w:r>
              <w:rPr>
                <w:rFonts w:ascii="Hei" w:eastAsia="Hei" w:hint="eastAsia"/>
              </w:rPr>
              <w:t>，提升学习效果，推动知识转化</w:t>
            </w:r>
            <w:r w:rsidR="009E734D" w:rsidRPr="002925E6">
              <w:rPr>
                <w:rFonts w:ascii="Hei" w:eastAsia="Hei" w:hint="eastAsia"/>
              </w:rPr>
              <w:t>。</w:t>
            </w:r>
          </w:p>
          <w:p w14:paraId="5C32E87F" w14:textId="07DC16AA" w:rsidR="00BA2EE4" w:rsidRPr="002925E6" w:rsidRDefault="00694789">
            <w:pPr>
              <w:pStyle w:val="a8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个人思考引发</w:t>
            </w:r>
          </w:p>
          <w:p w14:paraId="280E4A32" w14:textId="2AB48CA0" w:rsidR="00BA2EE4" w:rsidRPr="002925E6" w:rsidRDefault="005B248A">
            <w:pPr>
              <w:pStyle w:val="a6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在学习知识的基础上，采用教练技术引导学员进行自我反思，从深层次激发学员作为行动改变</w:t>
            </w:r>
            <w:r w:rsidR="009E734D" w:rsidRPr="002925E6">
              <w:rPr>
                <w:rFonts w:ascii="Hei" w:eastAsia="Hei" w:hint="eastAsia"/>
              </w:rPr>
              <w:t>。</w:t>
            </w:r>
          </w:p>
          <w:p w14:paraId="474135E2" w14:textId="12CB1057" w:rsidR="00BA2EE4" w:rsidRPr="002925E6" w:rsidRDefault="004F16A3">
            <w:pPr>
              <w:pStyle w:val="a8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应用成果产出</w:t>
            </w:r>
          </w:p>
          <w:p w14:paraId="2BBCF126" w14:textId="2AD320D8" w:rsidR="00BA2EE4" w:rsidRPr="002925E6" w:rsidRDefault="005B248A" w:rsidP="004F16A3">
            <w:pPr>
              <w:pStyle w:val="a6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课程的学习演练带领学员结合自身日常面临的工作情境，</w:t>
            </w:r>
            <w:r w:rsidR="004F16A3">
              <w:rPr>
                <w:rFonts w:ascii="Hei" w:eastAsia="Hei" w:hint="eastAsia"/>
              </w:rPr>
              <w:t>产出个性化的成果，推动应用</w:t>
            </w:r>
            <w:r w:rsidR="009E734D" w:rsidRPr="002925E6">
              <w:rPr>
                <w:rFonts w:ascii="Hei" w:eastAsia="Hei" w:hint="eastAsia"/>
              </w:rPr>
              <w:t>。</w:t>
            </w:r>
          </w:p>
        </w:tc>
      </w:tr>
    </w:tbl>
    <w:p w14:paraId="5531EA77" w14:textId="77777777" w:rsidR="00BA2EE4" w:rsidRPr="002925E6" w:rsidRDefault="00BA2EE4">
      <w:pPr>
        <w:rPr>
          <w:rFonts w:ascii="Hei" w:eastAsia="Hei"/>
        </w:rPr>
      </w:pPr>
    </w:p>
    <w:sectPr w:rsidR="00BA2EE4" w:rsidRPr="002925E6" w:rsidSect="00BA2EE4">
      <w:footerReference w:type="default" r:id="rId8"/>
      <w:pgSz w:w="12240" w:h="15840" w:code="1"/>
      <w:pgMar w:top="576" w:right="576" w:bottom="1440" w:left="576" w:header="576" w:footer="720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AB2210" w14:textId="77777777" w:rsidR="00F969A9" w:rsidRDefault="00F969A9">
      <w:pPr>
        <w:spacing w:after="0" w:line="240" w:lineRule="auto"/>
      </w:pPr>
      <w:r>
        <w:separator/>
      </w:r>
    </w:p>
  </w:endnote>
  <w:endnote w:type="continuationSeparator" w:id="0">
    <w:p w14:paraId="42A3C047" w14:textId="77777777" w:rsidR="00F969A9" w:rsidRDefault="00F96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altName w:val="Arial Unicode MS"/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7234"/>
      <w:gridCol w:w="236"/>
      <w:gridCol w:w="3834"/>
    </w:tblGrid>
    <w:tr w:rsidR="00F969A9" w:rsidRPr="002925E6" w14:paraId="30828928" w14:textId="77777777" w:rsidTr="00117E91">
      <w:tc>
        <w:tcPr>
          <w:tcW w:w="3200" w:type="pct"/>
          <w:shd w:val="clear" w:color="auto" w:fill="983620" w:themeFill="accent2"/>
        </w:tcPr>
        <w:p w14:paraId="67595857" w14:textId="77777777" w:rsidR="00F969A9" w:rsidRPr="002925E6" w:rsidRDefault="00F969A9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04" w:type="pct"/>
        </w:tcPr>
        <w:p w14:paraId="699EE94E" w14:textId="77777777" w:rsidR="00F969A9" w:rsidRPr="002925E6" w:rsidRDefault="00F969A9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700" w:type="pct"/>
          <w:shd w:val="clear" w:color="auto" w:fill="7F7F7F" w:themeFill="text1" w:themeFillTint="80"/>
        </w:tcPr>
        <w:p w14:paraId="10693E2A" w14:textId="77777777" w:rsidR="00F969A9" w:rsidRPr="002925E6" w:rsidRDefault="00F969A9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</w:tr>
    <w:tr w:rsidR="00F969A9" w:rsidRPr="002925E6" w14:paraId="5ADBF2F4" w14:textId="77777777" w:rsidTr="00117E91">
      <w:tc>
        <w:tcPr>
          <w:tcW w:w="3200" w:type="pct"/>
          <w:vAlign w:val="bottom"/>
        </w:tcPr>
        <w:sdt>
          <w:sdtPr>
            <w:rPr>
              <w:rFonts w:ascii="Hei" w:eastAsia="Hei" w:hint="eastAsia"/>
              <w:szCs w:val="20"/>
            </w:rPr>
            <w:alias w:val="Subtitle"/>
            <w:tag w:val=""/>
            <w:id w:val="-6520578"/>
            <w:placeholder>
              <w:docPart w:val="FD4C99A2C28A0F4AAD92FCFE195FADC0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 w:multiLine="1"/>
          </w:sdtPr>
          <w:sdtContent>
            <w:p w14:paraId="1AD48A57" w14:textId="055F570A" w:rsidR="00F969A9" w:rsidRPr="002925E6" w:rsidRDefault="00F969A9" w:rsidP="00117E91">
              <w:pPr>
                <w:pStyle w:val="aa"/>
                <w:rPr>
                  <w:rFonts w:ascii="Hei" w:eastAsia="Hei"/>
                  <w:color w:val="404040" w:themeColor="text1" w:themeTint="BF"/>
                  <w:szCs w:val="20"/>
                </w:rPr>
              </w:pPr>
              <w:r>
                <w:rPr>
                  <w:rFonts w:ascii="Hei" w:eastAsia="Hei" w:hint="eastAsia"/>
                  <w:szCs w:val="20"/>
                </w:rPr>
                <w:t>谢建祥</w:t>
              </w:r>
            </w:p>
          </w:sdtContent>
        </w:sdt>
      </w:tc>
      <w:tc>
        <w:tcPr>
          <w:tcW w:w="104" w:type="pct"/>
          <w:vAlign w:val="bottom"/>
        </w:tcPr>
        <w:p w14:paraId="66CBF808" w14:textId="77777777" w:rsidR="00F969A9" w:rsidRPr="002925E6" w:rsidRDefault="00F969A9" w:rsidP="00117E91">
          <w:pPr>
            <w:pStyle w:val="aa"/>
            <w:rPr>
              <w:rFonts w:ascii="Hei" w:eastAsia="Hei"/>
              <w:szCs w:val="20"/>
            </w:rPr>
          </w:pPr>
        </w:p>
      </w:tc>
      <w:tc>
        <w:tcPr>
          <w:tcW w:w="1700" w:type="pct"/>
          <w:vAlign w:val="bottom"/>
        </w:tcPr>
        <w:p w14:paraId="39F72F3C" w14:textId="77777777" w:rsidR="00F969A9" w:rsidRPr="002925E6" w:rsidRDefault="00F969A9" w:rsidP="00117E91">
          <w:pPr>
            <w:pStyle w:val="FooterRight"/>
            <w:rPr>
              <w:rFonts w:ascii="Hei" w:eastAsia="Hei"/>
              <w:szCs w:val="20"/>
            </w:rPr>
          </w:pPr>
          <w:r w:rsidRPr="002925E6">
            <w:rPr>
              <w:rFonts w:ascii="Hei" w:eastAsia="Hei" w:hint="eastAsia"/>
              <w:szCs w:val="20"/>
            </w:rPr>
            <w:fldChar w:fldCharType="begin"/>
          </w:r>
          <w:r w:rsidRPr="002925E6">
            <w:rPr>
              <w:rFonts w:ascii="Hei" w:eastAsia="Hei" w:hint="eastAsia"/>
              <w:szCs w:val="20"/>
            </w:rPr>
            <w:instrText>页</w:instrText>
          </w:r>
          <w:r w:rsidRPr="002925E6">
            <w:rPr>
              <w:rFonts w:ascii="Hei" w:eastAsia="Hei" w:hint="eastAsia"/>
              <w:szCs w:val="20"/>
            </w:rPr>
            <w:fldChar w:fldCharType="separate"/>
          </w:r>
          <w:r w:rsidRPr="002925E6">
            <w:rPr>
              <w:rFonts w:ascii="Hei" w:eastAsia="Hei" w:hint="eastAsia"/>
              <w:noProof/>
              <w:szCs w:val="20"/>
              <w:lang w:val="zh-CN"/>
            </w:rPr>
            <w:t>1</w:t>
          </w:r>
          <w:r w:rsidRPr="002925E6">
            <w:rPr>
              <w:rFonts w:ascii="Hei" w:eastAsia="Hei" w:hint="eastAsia"/>
              <w:szCs w:val="20"/>
            </w:rPr>
            <w:fldChar w:fldCharType="end"/>
          </w:r>
        </w:p>
      </w:tc>
    </w:tr>
  </w:tbl>
  <w:p w14:paraId="43045288" w14:textId="77777777" w:rsidR="00F969A9" w:rsidRPr="002925E6" w:rsidRDefault="00F969A9" w:rsidP="00117E91">
    <w:pPr>
      <w:pStyle w:val="af"/>
      <w:rPr>
        <w:rFonts w:ascii="Hei" w:eastAsia="He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CCB37" w14:textId="77777777" w:rsidR="00F969A9" w:rsidRDefault="00F969A9">
      <w:pPr>
        <w:spacing w:after="0" w:line="240" w:lineRule="auto"/>
      </w:pPr>
      <w:r>
        <w:separator/>
      </w:r>
    </w:p>
  </w:footnote>
  <w:footnote w:type="continuationSeparator" w:id="0">
    <w:p w14:paraId="1D6239ED" w14:textId="77777777" w:rsidR="00F969A9" w:rsidRDefault="00F969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multilevel"/>
    <w:tmpl w:val="C4D0106E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  <w:lvl w:ilvl="1">
      <w:start w:val="1"/>
      <w:numFmt w:val="decimal"/>
      <w:isLgl/>
      <w:lvlText w:val="%1.%2"/>
      <w:lvlJc w:val="left"/>
      <w:pPr>
        <w:ind w:left="717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34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791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65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582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39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296" w:hanging="1440"/>
      </w:pPr>
      <w:rPr>
        <w:rFonts w:hint="eastAsia"/>
      </w:rPr>
    </w:lvl>
  </w:abstractNum>
  <w:abstractNum w:abstractNumId="2">
    <w:nsid w:val="FFFFFF89"/>
    <w:multiLevelType w:val="singleLevel"/>
    <w:tmpl w:val="89448806"/>
    <w:lvl w:ilvl="0">
      <w:start w:val="1"/>
      <w:numFmt w:val="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983620" w:themeColor="accent2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0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E91"/>
    <w:rsid w:val="00102A60"/>
    <w:rsid w:val="00105503"/>
    <w:rsid w:val="00117E91"/>
    <w:rsid w:val="00155CB6"/>
    <w:rsid w:val="002758FF"/>
    <w:rsid w:val="002925E6"/>
    <w:rsid w:val="002D1B7D"/>
    <w:rsid w:val="002F1FE3"/>
    <w:rsid w:val="002F3DEB"/>
    <w:rsid w:val="00476844"/>
    <w:rsid w:val="00483161"/>
    <w:rsid w:val="004F16A3"/>
    <w:rsid w:val="004F6908"/>
    <w:rsid w:val="00545D08"/>
    <w:rsid w:val="005B248A"/>
    <w:rsid w:val="006908E8"/>
    <w:rsid w:val="00694789"/>
    <w:rsid w:val="006A2120"/>
    <w:rsid w:val="006A2564"/>
    <w:rsid w:val="00732CAF"/>
    <w:rsid w:val="0075394C"/>
    <w:rsid w:val="008E127C"/>
    <w:rsid w:val="008E4A43"/>
    <w:rsid w:val="009B3EFF"/>
    <w:rsid w:val="009C0B69"/>
    <w:rsid w:val="009C2F89"/>
    <w:rsid w:val="009E734D"/>
    <w:rsid w:val="00A24C56"/>
    <w:rsid w:val="00A56886"/>
    <w:rsid w:val="00A609EE"/>
    <w:rsid w:val="00B91534"/>
    <w:rsid w:val="00B942F3"/>
    <w:rsid w:val="00BA2EE4"/>
    <w:rsid w:val="00BB756C"/>
    <w:rsid w:val="00C14273"/>
    <w:rsid w:val="00CE154A"/>
    <w:rsid w:val="00CE2E37"/>
    <w:rsid w:val="00D025B9"/>
    <w:rsid w:val="00D32673"/>
    <w:rsid w:val="00D969D2"/>
    <w:rsid w:val="00DB3CA9"/>
    <w:rsid w:val="00DC3181"/>
    <w:rsid w:val="00DC5443"/>
    <w:rsid w:val="00E54002"/>
    <w:rsid w:val="00F94952"/>
    <w:rsid w:val="00F969A9"/>
    <w:rsid w:val="00FD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D64E4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0"/>
    <w:next w:val="a0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0"/>
    <w:next w:val="a0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0"/>
    <w:next w:val="a0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0"/>
    <w:next w:val="a0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0"/>
    <w:next w:val="a0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0"/>
    <w:next w:val="a0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0"/>
    <w:next w:val="a0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字符"/>
    <w:basedOn w:val="a1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1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1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1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1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1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1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1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4">
    <w:name w:val="Balloon Text"/>
    <w:basedOn w:val="a0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批注框文本字符"/>
    <w:basedOn w:val="a1"/>
    <w:link w:val="a4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6">
    <w:name w:val="Block Text"/>
    <w:basedOn w:val="a0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7">
    <w:name w:val="caption"/>
    <w:basedOn w:val="a0"/>
    <w:next w:val="a0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0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8">
    <w:name w:val="Date"/>
    <w:basedOn w:val="a0"/>
    <w:next w:val="a0"/>
    <w:link w:val="a9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9">
    <w:name w:val="日期字符"/>
    <w:basedOn w:val="a1"/>
    <w:link w:val="a8"/>
    <w:uiPriority w:val="1"/>
    <w:rPr>
      <w:b/>
      <w:color w:val="7F7F7F" w:themeColor="text1" w:themeTint="80"/>
      <w:sz w:val="18"/>
      <w:szCs w:val="24"/>
    </w:rPr>
  </w:style>
  <w:style w:type="paragraph" w:styleId="aa">
    <w:name w:val="footer"/>
    <w:basedOn w:val="a0"/>
    <w:link w:val="ab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b">
    <w:name w:val="页脚字符"/>
    <w:basedOn w:val="a1"/>
    <w:link w:val="aa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a"/>
    <w:uiPriority w:val="99"/>
    <w:pPr>
      <w:jc w:val="right"/>
    </w:pPr>
  </w:style>
  <w:style w:type="paragraph" w:styleId="ac">
    <w:name w:val="header"/>
    <w:basedOn w:val="a0"/>
    <w:link w:val="ad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d">
    <w:name w:val="页眉字符"/>
    <w:basedOn w:val="a1"/>
    <w:link w:val="ac"/>
    <w:uiPriority w:val="99"/>
    <w:rPr>
      <w:color w:val="595959" w:themeColor="text1" w:themeTint="A6"/>
      <w:sz w:val="20"/>
      <w:szCs w:val="24"/>
    </w:rPr>
  </w:style>
  <w:style w:type="paragraph" w:styleId="ae">
    <w:name w:val="List Bullet"/>
    <w:basedOn w:val="a0"/>
    <w:uiPriority w:val="1"/>
    <w:qFormat/>
    <w:pPr>
      <w:tabs>
        <w:tab w:val="num" w:pos="360"/>
      </w:tabs>
      <w:ind w:left="360" w:hanging="360"/>
    </w:pPr>
  </w:style>
  <w:style w:type="paragraph" w:styleId="a">
    <w:name w:val="List Number"/>
    <w:basedOn w:val="a0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1"/>
    <w:uiPriority w:val="99"/>
    <w:semiHidden/>
    <w:rPr>
      <w:color w:val="808080"/>
    </w:rPr>
  </w:style>
  <w:style w:type="paragraph" w:styleId="af1">
    <w:name w:val="Subtitle"/>
    <w:basedOn w:val="a0"/>
    <w:next w:val="a0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1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2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0"/>
    <w:next w:val="a0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1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6"/>
    <w:uiPriority w:val="1"/>
    <w:unhideWhenUsed/>
    <w:qFormat/>
    <w:pPr>
      <w:numPr>
        <w:numId w:val="7"/>
      </w:numPr>
      <w:spacing w:after="4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0"/>
    <w:next w:val="a0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0"/>
    <w:next w:val="a0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0"/>
    <w:next w:val="a0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0"/>
    <w:next w:val="a0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0"/>
    <w:next w:val="a0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0"/>
    <w:next w:val="a0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0"/>
    <w:next w:val="a0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字符"/>
    <w:basedOn w:val="a1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1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1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1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1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1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1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1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4">
    <w:name w:val="Balloon Text"/>
    <w:basedOn w:val="a0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批注框文本字符"/>
    <w:basedOn w:val="a1"/>
    <w:link w:val="a4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6">
    <w:name w:val="Block Text"/>
    <w:basedOn w:val="a0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7">
    <w:name w:val="caption"/>
    <w:basedOn w:val="a0"/>
    <w:next w:val="a0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0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8">
    <w:name w:val="Date"/>
    <w:basedOn w:val="a0"/>
    <w:next w:val="a0"/>
    <w:link w:val="a9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9">
    <w:name w:val="日期字符"/>
    <w:basedOn w:val="a1"/>
    <w:link w:val="a8"/>
    <w:uiPriority w:val="1"/>
    <w:rPr>
      <w:b/>
      <w:color w:val="7F7F7F" w:themeColor="text1" w:themeTint="80"/>
      <w:sz w:val="18"/>
      <w:szCs w:val="24"/>
    </w:rPr>
  </w:style>
  <w:style w:type="paragraph" w:styleId="aa">
    <w:name w:val="footer"/>
    <w:basedOn w:val="a0"/>
    <w:link w:val="ab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b">
    <w:name w:val="页脚字符"/>
    <w:basedOn w:val="a1"/>
    <w:link w:val="aa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a"/>
    <w:uiPriority w:val="99"/>
    <w:pPr>
      <w:jc w:val="right"/>
    </w:pPr>
  </w:style>
  <w:style w:type="paragraph" w:styleId="ac">
    <w:name w:val="header"/>
    <w:basedOn w:val="a0"/>
    <w:link w:val="ad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d">
    <w:name w:val="页眉字符"/>
    <w:basedOn w:val="a1"/>
    <w:link w:val="ac"/>
    <w:uiPriority w:val="99"/>
    <w:rPr>
      <w:color w:val="595959" w:themeColor="text1" w:themeTint="A6"/>
      <w:sz w:val="20"/>
      <w:szCs w:val="24"/>
    </w:rPr>
  </w:style>
  <w:style w:type="paragraph" w:styleId="ae">
    <w:name w:val="List Bullet"/>
    <w:basedOn w:val="a0"/>
    <w:uiPriority w:val="1"/>
    <w:qFormat/>
    <w:pPr>
      <w:tabs>
        <w:tab w:val="num" w:pos="360"/>
      </w:tabs>
      <w:ind w:left="360" w:hanging="360"/>
    </w:pPr>
  </w:style>
  <w:style w:type="paragraph" w:styleId="a">
    <w:name w:val="List Number"/>
    <w:basedOn w:val="a0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1"/>
    <w:uiPriority w:val="99"/>
    <w:semiHidden/>
    <w:rPr>
      <w:color w:val="808080"/>
    </w:rPr>
  </w:style>
  <w:style w:type="paragraph" w:styleId="af1">
    <w:name w:val="Subtitle"/>
    <w:basedOn w:val="a0"/>
    <w:next w:val="a0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1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2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0"/>
    <w:next w:val="a0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1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6"/>
    <w:uiPriority w:val="1"/>
    <w:unhideWhenUsed/>
    <w:qFormat/>
    <w:pPr>
      <w:numPr>
        <w:numId w:val="7"/>
      </w:numPr>
      <w:spacing w:after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&#27169;&#26495;:&#39029;&#38754;&#35270;&#22270;:&#26434;&#39033;%20:&#35838;&#31243;&#25552;&#324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714D7C1ACA26B40904F66403E281FE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9F2C0B5-3147-9647-A9D5-989256E028DE}"/>
      </w:docPartPr>
      <w:docPartBody>
        <w:p w:rsidR="00D14C2C" w:rsidRDefault="00D14C2C">
          <w:pPr>
            <w:pStyle w:val="0714D7C1ACA26B40904F66403E281FE6"/>
          </w:pPr>
          <w:r>
            <w:rPr>
              <w:lang w:val="zh-CN"/>
            </w:rPr>
            <w:t>CS200</w:t>
          </w:r>
        </w:p>
      </w:docPartBody>
    </w:docPart>
    <w:docPart>
      <w:docPartPr>
        <w:name w:val="21FF7999D1ED8649BD534CA30259952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F84A36F-AFEE-F441-99A2-698258279745}"/>
      </w:docPartPr>
      <w:docPartBody>
        <w:p w:rsidR="00D14C2C" w:rsidRDefault="00D14C2C">
          <w:pPr>
            <w:pStyle w:val="21FF7999D1ED8649BD534CA30259952E"/>
          </w:pPr>
          <w:r>
            <w:rPr>
              <w:lang w:val="zh-CN"/>
            </w:rPr>
            <w:t>Course Name</w:t>
          </w:r>
        </w:p>
      </w:docPartBody>
    </w:docPart>
    <w:docPart>
      <w:docPartPr>
        <w:name w:val="FD4C99A2C28A0F4AAD92FCFE195FADC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9A2A73E-6A0E-7B49-82E6-26EEBA7DBCA2}"/>
      </w:docPartPr>
      <w:docPartBody>
        <w:p w:rsidR="00D14C2C" w:rsidRDefault="00D14C2C">
          <w:pPr>
            <w:pStyle w:val="FD4C99A2C28A0F4AAD92FCFE195FADC0"/>
          </w:pPr>
          <w:r>
            <w:rPr>
              <w:lang w:val="zh-CN"/>
            </w:rPr>
            <w:t>Course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altName w:val="Arial Unicode MS"/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C2C"/>
    <w:rsid w:val="00223043"/>
    <w:rsid w:val="00C94540"/>
    <w:rsid w:val="00CE25C6"/>
    <w:rsid w:val="00D1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Relationship Id="rId2" Type="http://schemas.openxmlformats.org/officeDocument/2006/relationships/image" Target="../media/image2.jpeg"/><Relationship Id="rId3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apital">
  <a:themeElements>
    <a:clrScheme name="Syllabus">
      <a:dk1>
        <a:srgbClr val="000000"/>
      </a:dk1>
      <a:lt1>
        <a:srgbClr val="FFFFFF"/>
      </a:lt1>
      <a:dk2>
        <a:srgbClr val="6F6D5D"/>
      </a:dk2>
      <a:lt2>
        <a:srgbClr val="7C8F97"/>
      </a:lt2>
      <a:accent1>
        <a:srgbClr val="4B5A60"/>
      </a:accent1>
      <a:accent2>
        <a:srgbClr val="983620"/>
      </a:accent2>
      <a:accent3>
        <a:srgbClr val="504539"/>
      </a:accent3>
      <a:accent4>
        <a:srgbClr val="C1AD79"/>
      </a:accent4>
      <a:accent5>
        <a:srgbClr val="667559"/>
      </a:accent5>
      <a:accent6>
        <a:srgbClr val="BAD6AD"/>
      </a:accent6>
      <a:hlink>
        <a:srgbClr val="524A82"/>
      </a:hlink>
      <a:folHlink>
        <a:srgbClr val="8F9954"/>
      </a:folHlink>
    </a:clrScheme>
    <a:fontScheme name="Capital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Capita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atMod val="150000"/>
                <a:lumMod val="50000"/>
              </a:schemeClr>
              <a:schemeClr val="phClr">
                <a:satMod val="300000"/>
                <a:lumMod val="125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satMod val="135000"/>
                <a:lumMod val="80000"/>
              </a:schemeClr>
              <a:schemeClr val="phClr">
                <a:satMod val="250000"/>
                <a:lumMod val="150000"/>
              </a:schemeClr>
            </a:duotone>
          </a:blip>
          <a:stretch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>
              <a:shade val="90000"/>
            </a:schemeClr>
          </a:solidFill>
          <a:prstDash val="solid"/>
        </a:ln>
        <a:ln w="44450" cap="flat" cmpd="sng" algn="ctr">
          <a:solidFill>
            <a:schemeClr val="phClr">
              <a:shade val="85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sx="101000" sy="101000" algn="ctr" rotWithShape="0">
              <a:srgbClr val="000000">
                <a:alpha val="40000"/>
              </a:srgbClr>
            </a:outerShdw>
          </a:effectLst>
          <a:scene3d>
            <a:camera prst="perspectiveFront" fov="3000000"/>
            <a:lightRig rig="threePt" dir="tl"/>
          </a:scene3d>
          <a:sp3d>
            <a:bevelT w="0" h="0"/>
          </a:sp3d>
        </a:effectStyle>
        <a:effectStyle>
          <a:effectLst>
            <a:innerShdw blurRad="190500">
              <a:srgbClr val="000000">
                <a:alpha val="50000"/>
              </a:srgbClr>
            </a:innerShdw>
          </a:effectLst>
          <a:scene3d>
            <a:camera prst="perspectiveFront" fov="4800000"/>
            <a:lightRig rig="twoPt" dir="t">
              <a:rot lat="0" lon="0" rev="4800000"/>
            </a:lightRig>
          </a:scene3d>
          <a:sp3d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3">
            <a:duotone>
              <a:schemeClr val="phClr">
                <a:satMod val="150000"/>
                <a:lumMod val="50000"/>
              </a:schemeClr>
              <a:schemeClr val="phClr">
                <a:satMod val="400000"/>
                <a:lumMod val="16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课程提纲.dotx</Template>
  <TotalTime>23</TotalTime>
  <Pages>1</Pages>
  <Words>104</Words>
  <Characters>597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700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员工敬业度提升工作坊</dc:title>
  <dc:subject>谢建祥</dc:subject>
  <dc:creator>Kingsn Xie</dc:creator>
  <cp:keywords/>
  <dc:description/>
  <cp:lastModifiedBy>Kingsn Xie</cp:lastModifiedBy>
  <cp:revision>5</cp:revision>
  <dcterms:created xsi:type="dcterms:W3CDTF">2018-08-06T09:42:00Z</dcterms:created>
  <dcterms:modified xsi:type="dcterms:W3CDTF">2018-08-06T10:05:00Z</dcterms:modified>
  <cp:category/>
</cp:coreProperties>
</file>